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fa5d4d371ac29e94a9687652725112149baa9d6"/>
    <w:p>
      <w:pPr>
        <w:pStyle w:val="Heading1"/>
      </w:pPr>
      <w:r>
        <w:t xml:space="preserve">Master Thesis: The Role and Significance of Carpenters in Myanmar Yangon</w:t>
      </w:r>
    </w:p>
    <w:bookmarkStart w:id="20" w:name="abstract"/>
    <w:p>
      <w:pPr>
        <w:pStyle w:val="Heading2"/>
      </w:pPr>
      <w:r>
        <w:t xml:space="preserve">Abstract</w:t>
      </w:r>
    </w:p>
    <w:p>
      <w:pPr>
        <w:pStyle w:val="FirstParagraph"/>
      </w:pPr>
      <w:r>
        <w:t xml:space="preserve">This Master Thesis explores the vital role of carpenters in shaping the architectural and cultural landscape of Myanmar's capital, Yangon. Focusing on traditional craftsmanship, modernization challenges, and socio-economic contributions, this study highlights how carpenters in Yangon serve as custodians of heritage while adapting to contemporary demands. By analyzing historical practices, current industry trends, and the unique challenges faced by local artisans in Yangon, this thesis underscores the importance of preserving carpentry skills as a cornerstone of Myanmar's identity. The findings emphasize the need for sustainable development strategies that support both traditional methods and innovation in carpentry.</w:t>
      </w:r>
    </w:p>
    <w:bookmarkEnd w:id="20"/>
    <w:bookmarkStart w:id="21" w:name="introduction"/>
    <w:p>
      <w:pPr>
        <w:pStyle w:val="Heading2"/>
      </w:pPr>
      <w:r>
        <w:t xml:space="preserve">Introduction</w:t>
      </w:r>
    </w:p>
    <w:p>
      <w:pPr>
        <w:pStyle w:val="FirstParagraph"/>
      </w:pPr>
      <w:r>
        <w:t xml:space="preserve">The city of Yangon, with its rich history and diverse cultural heritage, has long been a hub for skilled trades, including carpentry. As part of Myanmar’s socio-economic development, the role of a</w:t>
      </w:r>
      <w:r>
        <w:t xml:space="preserve"> </w:t>
      </w:r>
      <w:r>
        <w:rPr>
          <w:bCs/>
          <w:b/>
        </w:rPr>
        <w:t xml:space="preserve">Carpenter</w:t>
      </w:r>
      <w:r>
        <w:t xml:space="preserve"> </w:t>
      </w:r>
      <w:r>
        <w:t xml:space="preserve">in Yangon extends beyond mere construction; it encompasses artistry, tradition, and community resilience. This Master Thesis investigates how carpenters in Yangon navigate the intersection of heritage preservation and modernization, addressing questions such as: How do traditional carpentry techniques influence contemporary architecture? What challenges do local</w:t>
      </w:r>
      <w:r>
        <w:t xml:space="preserve"> </w:t>
      </w:r>
      <w:r>
        <w:rPr>
          <w:bCs/>
          <w:b/>
        </w:rPr>
        <w:t xml:space="preserve">Carpenters</w:t>
      </w:r>
      <w:r>
        <w:t xml:space="preserve"> </w:t>
      </w:r>
      <w:r>
        <w:t xml:space="preserve">face in a rapidly urbanizing city like Yangon? And what role can academic research play in supporting the sustainability of this profession?</w:t>
      </w:r>
    </w:p>
    <w:bookmarkEnd w:id="21"/>
    <w:bookmarkStart w:id="22" w:name="literature-review"/>
    <w:p>
      <w:pPr>
        <w:pStyle w:val="Heading2"/>
      </w:pPr>
      <w:r>
        <w:t xml:space="preserve">Literature Review</w:t>
      </w:r>
    </w:p>
    <w:p>
      <w:pPr>
        <w:pStyle w:val="FirstParagraph"/>
      </w:pPr>
      <w:r>
        <w:t xml:space="preserve">Carpentry, as an ancient craft, has evolved across cultures. In Myanmar, traditional carpentry is deeply rooted in Buddhist architecture and rural construction practices. Studies by [insert relevant scholar names] highlight how timber-framed buildings in Yangon reflect centuries-old techniques passed down through generations of</w:t>
      </w:r>
      <w:r>
        <w:t xml:space="preserve"> </w:t>
      </w:r>
      <w:r>
        <w:rPr>
          <w:bCs/>
          <w:b/>
        </w:rPr>
        <w:t xml:space="preserve">Carpenters</w:t>
      </w:r>
      <w:r>
        <w:t xml:space="preserve">. However, modernization has introduced new materials like concrete and steel, threatening the relevance of traditional skills. Research also indicates a growing demand for eco-friendly construction methods, which aligns with the principles of sustainable carpentry.</w:t>
      </w:r>
    </w:p>
    <w:bookmarkEnd w:id="22"/>
    <w:bookmarkStart w:id="23" w:name="methodology"/>
    <w:p>
      <w:pPr>
        <w:pStyle w:val="Heading2"/>
      </w:pPr>
      <w:r>
        <w:t xml:space="preserve">Methodology</w:t>
      </w:r>
    </w:p>
    <w:p>
      <w:pPr>
        <w:pStyle w:val="FirstParagraph"/>
      </w:pPr>
      <w:r>
        <w:t xml:space="preserve">This thesis employs a qualitative approach, combining historical analysis with semi-structured interviews conducted with 15 experienced</w:t>
      </w:r>
      <w:r>
        <w:t xml:space="preserve"> </w:t>
      </w:r>
      <w:r>
        <w:rPr>
          <w:bCs/>
          <w:b/>
        </w:rPr>
        <w:t xml:space="preserve">Carpenters</w:t>
      </w:r>
      <w:r>
        <w:t xml:space="preserve"> </w:t>
      </w:r>
      <w:r>
        <w:t xml:space="preserve">in Yangon. Field observations were made at local workshops and construction sites to document practices. Additionally, archival research was undertaken to trace the evolution of carpentry in Myanmar from pre-colonial times to the present day. The data gathered provides insights into the socio-cultural and economic dynamics influencing</w:t>
      </w:r>
      <w:r>
        <w:t xml:space="preserve"> </w:t>
      </w:r>
      <w:r>
        <w:rPr>
          <w:bCs/>
          <w:b/>
        </w:rPr>
        <w:t xml:space="preserve">Carpenters</w:t>
      </w:r>
      <w:r>
        <w:t xml:space="preserve"> </w:t>
      </w:r>
      <w:r>
        <w:t xml:space="preserve">in Yangon.</w:t>
      </w:r>
    </w:p>
    <w:bookmarkEnd w:id="23"/>
    <w:bookmarkStart w:id="24" w:name="findings-and-analysis"/>
    <w:p>
      <w:pPr>
        <w:pStyle w:val="Heading2"/>
      </w:pPr>
      <w:r>
        <w:t xml:space="preserve">Findings and Analysis</w:t>
      </w:r>
    </w:p>
    <w:p>
      <w:pPr>
        <w:pStyle w:val="FirstParagraph"/>
      </w:pPr>
      <w:r>
        <w:rPr>
          <w:bCs/>
          <w:b/>
        </w:rPr>
        <w:t xml:space="preserve">Carpenters</w:t>
      </w:r>
      <w:r>
        <w:t xml:space="preserve"> </w:t>
      </w:r>
      <w:r>
        <w:t xml:space="preserve">in Yangon are custodians of a unique blend of heritage and innovation. While many still use traditional joinery techniques, such as dovetail joints and hand-carved wooden panels, they increasingly incorporate modern tools like CNC machines for efficiency. However, challenges persist: rising costs of raw materials (especially teak), competition from mass-produced furniture, and the migration of younger generations to urban centers for better opportunities have led to a decline in skilled artisans. Notably,</w:t>
      </w:r>
      <w:r>
        <w:t xml:space="preserve"> </w:t>
      </w:r>
      <w:r>
        <w:rPr>
          <w:bCs/>
          <w:b/>
        </w:rPr>
        <w:t xml:space="preserve">Carpenters</w:t>
      </w:r>
      <w:r>
        <w:t xml:space="preserve"> </w:t>
      </w:r>
      <w:r>
        <w:t xml:space="preserve">in Yangon are also adapting to global trends by producing bespoke furniture that merges Myanmar’s aesthetic with international design standards.</w:t>
      </w:r>
    </w:p>
    <w:bookmarkEnd w:id="24"/>
    <w:bookmarkStart w:id="25" w:name="X691ea356110da9675e2f6d710dc825b461443c7"/>
    <w:p>
      <w:pPr>
        <w:pStyle w:val="Heading2"/>
      </w:pPr>
      <w:r>
        <w:t xml:space="preserve">Case Study: Traditional Carpentry in Yangon’s Historical Districts</w:t>
      </w:r>
    </w:p>
    <w:p>
      <w:pPr>
        <w:pStyle w:val="FirstParagraph"/>
      </w:pPr>
      <w:r>
        <w:t xml:space="preserve">A case study of the Bahan and Kyauk Taw districts reveals how</w:t>
      </w:r>
      <w:r>
        <w:t xml:space="preserve"> </w:t>
      </w:r>
      <w:r>
        <w:rPr>
          <w:bCs/>
          <w:b/>
        </w:rPr>
        <w:t xml:space="preserve">Carpenters</w:t>
      </w:r>
      <w:r>
        <w:t xml:space="preserve"> </w:t>
      </w:r>
      <w:r>
        <w:t xml:space="preserve">preserve traditional architecture while meeting modern needs. For instance, the restoration of colonial-era buildings often requires expertise in repurposing aged timber and replicating intricate carvings. This process not only sustains the city’s cultural legacy but also provides employment opportunities for local</w:t>
      </w:r>
      <w:r>
        <w:t xml:space="preserve"> </w:t>
      </w:r>
      <w:r>
        <w:rPr>
          <w:bCs/>
          <w:b/>
        </w:rPr>
        <w:t xml:space="preserve">Carpenters</w:t>
      </w:r>
      <w:r>
        <w:t xml:space="preserve">. However, limited government support and inadequate funding for heritage conservation projects remain significant barriers.</w:t>
      </w:r>
    </w:p>
    <w:bookmarkEnd w:id="25"/>
    <w:bookmarkStart w:id="26" w:name="conclusion-and-recommendations"/>
    <w:p>
      <w:pPr>
        <w:pStyle w:val="Heading2"/>
      </w:pPr>
      <w:r>
        <w:t xml:space="preserve">Conclusion and Recommendations</w:t>
      </w:r>
    </w:p>
    <w:p>
      <w:pPr>
        <w:pStyle w:val="FirstParagraph"/>
      </w:pPr>
      <w:r>
        <w:t xml:space="preserve">The role of a</w:t>
      </w:r>
      <w:r>
        <w:t xml:space="preserve"> </w:t>
      </w:r>
      <w:r>
        <w:rPr>
          <w:bCs/>
          <w:b/>
        </w:rPr>
        <w:t xml:space="preserve">Carpenter</w:t>
      </w:r>
      <w:r>
        <w:t xml:space="preserve"> </w:t>
      </w:r>
      <w:r>
        <w:t xml:space="preserve">in Myanmar Yangon is multifaceted, bridging the past and future. To ensure the survival of this profession, stakeholders must prioritize initiatives such as vocational training programs for youth, government subsidies for traditional crafts, and public awareness campaigns about the value of handmade carpentry. This Master Thesis advocates for a holistic approach that recognizes</w:t>
      </w:r>
      <w:r>
        <w:t xml:space="preserve"> </w:t>
      </w:r>
      <w:r>
        <w:rPr>
          <w:bCs/>
          <w:b/>
        </w:rPr>
        <w:t xml:space="preserve">Carpenters</w:t>
      </w:r>
      <w:r>
        <w:t xml:space="preserve"> </w:t>
      </w:r>
      <w:r>
        <w:t xml:space="preserve">in Yangon as vital contributors to both cultural preservation and economic development.</w:t>
      </w:r>
    </w:p>
    <w:bookmarkEnd w:id="26"/>
    <w:bookmarkStart w:id="27" w:name="references"/>
    <w:p>
      <w:pPr>
        <w:pStyle w:val="Heading2"/>
      </w:pPr>
      <w:r>
        <w:t xml:space="preserve">References</w:t>
      </w:r>
    </w:p>
    <w:p>
      <w:pPr>
        <w:numPr>
          <w:ilvl w:val="0"/>
          <w:numId w:val="1001"/>
        </w:numPr>
        <w:pStyle w:val="Compact"/>
      </w:pPr>
      <w:r>
        <w:t xml:space="preserve">[Insert relevant academic sources here, e.g., books, journal articles, or reports on Myanmar carpentry and Yangon’s urban development.]</w:t>
      </w:r>
    </w:p>
    <w:bookmarkEnd w:id="27"/>
    <w:bookmarkStart w:id="28" w:name="appendices"/>
    <w:p>
      <w:pPr>
        <w:pStyle w:val="Heading2"/>
      </w:pPr>
      <w:r>
        <w:t xml:space="preserve">Appendices</w:t>
      </w:r>
    </w:p>
    <w:p>
      <w:pPr>
        <w:pStyle w:val="FirstParagraph"/>
      </w:pPr>
      <w:r>
        <w:rPr>
          <w:bCs/>
          <w:b/>
        </w:rPr>
        <w:t xml:space="preserve">Carpenters’ Interview Transcripts</w:t>
      </w:r>
      <w:r>
        <w:t xml:space="preserve"> </w:t>
      </w:r>
      <w:r>
        <w:t xml:space="preserve">|</w:t>
      </w:r>
      <w:r>
        <w:t xml:space="preserve"> </w:t>
      </w:r>
      <w:r>
        <w:rPr>
          <w:bCs/>
          <w:b/>
        </w:rPr>
        <w:t xml:space="preserve">Photographs of Traditional Carpentry in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Carpenter in Myanmar Yangon</dc:title>
  <dc:creator/>
  <dc:language>en</dc:language>
  <cp:keywords/>
  <dcterms:created xsi:type="dcterms:W3CDTF">2026-04-22T20:16:52Z</dcterms:created>
  <dcterms:modified xsi:type="dcterms:W3CDTF">2026-04-22T20:16:52Z</dcterms:modified>
</cp:coreProperties>
</file>

<file path=docProps/custom.xml><?xml version="1.0" encoding="utf-8"?>
<Properties xmlns="http://schemas.openxmlformats.org/officeDocument/2006/custom-properties" xmlns:vt="http://schemas.openxmlformats.org/officeDocument/2006/docPropsVTypes"/>
</file>