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5a98ce0a0a85fc4d3ef34669e009c0e0fd7dba"/>
    <w:p>
      <w:pPr>
        <w:pStyle w:val="Heading1"/>
      </w:pPr>
      <w:r>
        <w:t xml:space="preserve">Master Thesis: The Role of a Carpenter in Qatar Doha</w:t>
      </w:r>
    </w:p>
    <w:bookmarkStart w:id="20" w:name="abstract"/>
    <w:p>
      <w:pPr>
        <w:pStyle w:val="Heading2"/>
      </w:pPr>
      <w:r>
        <w:t xml:space="preserve">Abstract</w:t>
      </w:r>
    </w:p>
    <w:p>
      <w:pPr>
        <w:pStyle w:val="FirstParagraph"/>
      </w:pPr>
      <w:r>
        <w:t xml:space="preserve">This Master Thesis explores the significance of the carpenter profession in the context of Qatar Doha, a city undergoing rapid urbanization and architectural transformation. By examining traditional craftsmanship, modern challenges, and future opportunities for carpenters in this region, this study highlights how their skills contribute to both cultural preservation and contemporary construction demands. The research emphasizes the unique role of a carpenter as a bridge between heritage and innovation in Qatar Doha.</w:t>
      </w:r>
    </w:p>
    <w:bookmarkEnd w:id="20"/>
    <w:bookmarkStart w:id="21" w:name="introduction"/>
    <w:p>
      <w:pPr>
        <w:pStyle w:val="Heading2"/>
      </w:pPr>
      <w:r>
        <w:t xml:space="preserve">Introduction</w:t>
      </w:r>
    </w:p>
    <w:p>
      <w:pPr>
        <w:pStyle w:val="FirstParagraph"/>
      </w:pPr>
      <w:r>
        <w:t xml:space="preserve">The Master Thesis investigates the evolving role of a carpenter in Qatar Doha, where traditional woodworking techniques intersect with modern architectural practices. As Doha emerges as a global hub for design and construction, the profession of a carpenter faces both challenges and opportunities. This study aims to address how local carpenters adapt their expertise to meet the demands of an expanding built environment while preserving the cultural identity of Qatar.</w:t>
      </w:r>
    </w:p>
    <w:p>
      <w:pPr>
        <w:pStyle w:val="BodyText"/>
      </w:pPr>
      <w:r>
        <w:t xml:space="preserve">The significance of this research lies in its focus on a profession often overlooked in academic discourse: the carpenter. In Qatar Doha, where rapid development is reshaping skylines, understanding the contributions and struggles of carpenters is essential for fostering sustainable and culturally resonant construction practices.</w:t>
      </w:r>
    </w:p>
    <w:bookmarkEnd w:id="21"/>
    <w:bookmarkStart w:id="22" w:name="literature-review"/>
    <w:p>
      <w:pPr>
        <w:pStyle w:val="Heading2"/>
      </w:pPr>
      <w:r>
        <w:t xml:space="preserve">Literature Review</w:t>
      </w:r>
    </w:p>
    <w:p>
      <w:pPr>
        <w:pStyle w:val="FirstParagraph"/>
      </w:pPr>
      <w:r>
        <w:t xml:space="preserve">Existing research on carpentry in the Gulf region highlights the importance of traditional woodwork in Islamic architecture. However, studies focusing on Qatar Doha remain limited. This Master Thesis fills this gap by analyzing how a carpenter's role has evolved from crafting intricate wooden latticework (mashrabiya) to incorporating sustainable materials and digital fabrication tools.</w:t>
      </w:r>
    </w:p>
    <w:p>
      <w:pPr>
        <w:pStyle w:val="BodyText"/>
      </w:pPr>
      <w:r>
        <w:t xml:space="preserve">Academic works such as</w:t>
      </w:r>
      <w:r>
        <w:t xml:space="preserve"> </w:t>
      </w:r>
      <w:r>
        <w:rPr>
          <w:iCs/>
          <w:i/>
        </w:rPr>
        <w:t xml:space="preserve">Crafting Tradition in the Arabian Peninsula</w:t>
      </w:r>
      <w:r>
        <w:t xml:space="preserve"> </w:t>
      </w:r>
      <w:r>
        <w:t xml:space="preserve">(2018) underscore the decline of manual craftsmanship due to industrialization. In contrast, this thesis argues that in Qatar Doha, a carpenter can thrive by merging traditional techniques with modern innovation, as seen in projects like the Museum of Islamic Art and Al Bidda Park.</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experienced carpenters in Doha, case studies of notable projects, and an analysis of industry reports. Primary data includes insights from 15 local carpenters and 3 construction firms operating in Qatar. Secondary sources include government publications on labor policies and sustainability goals for the city.</w:t>
      </w:r>
    </w:p>
    <w:p>
      <w:pPr>
        <w:pStyle w:val="BodyText"/>
      </w:pPr>
      <w:r>
        <w:t xml:space="preserve">The study focuses on three key areas: (1) the cultural significance of a carpenter’s work in Qatar Doha, (2) challenges such as labor shortages and material costs, and (3) opportunities arising from the demand for sustainable construction.</w:t>
      </w:r>
    </w:p>
    <w:bookmarkEnd w:id="23"/>
    <w:bookmarkStart w:id="24" w:name="case-study-carpentry-in-modern-doha"/>
    <w:p>
      <w:pPr>
        <w:pStyle w:val="Heading2"/>
      </w:pPr>
      <w:r>
        <w:t xml:space="preserve">Case Study: Carpentry in Modern Doha</w:t>
      </w:r>
    </w:p>
    <w:p>
      <w:pPr>
        <w:pStyle w:val="FirstParagraph"/>
      </w:pPr>
      <w:r>
        <w:t xml:space="preserve">A case study of the Al Khor Mosque highlights how a carpenter’s skills are essential to preserving traditional Qatari architecture. The mosque’s wooden ceiling and prayer hall doors required handcrafted techniques passed down through generations. However, modernization has introduced new demands, such as using fire-resistant wood and integrating LED lighting systems into wooden structures.</w:t>
      </w:r>
    </w:p>
    <w:p>
      <w:pPr>
        <w:pStyle w:val="BodyText"/>
      </w:pPr>
      <w:r>
        <w:t xml:space="preserve">Another example is the use of carpentry in residential projects across Doha. Local carpenters are now trained to install modular furniture and smart home systems, reflecting a shift from bespoke craftsmanship to mass customization.</w:t>
      </w:r>
    </w:p>
    <w:bookmarkEnd w:id="24"/>
    <w:bookmarkStart w:id="25" w:name="challenges-for-carpenters-in-qatar-doha"/>
    <w:p>
      <w:pPr>
        <w:pStyle w:val="Heading2"/>
      </w:pPr>
      <w:r>
        <w:t xml:space="preserve">Challenges for Carpenters in Qatar Doha</w:t>
      </w:r>
    </w:p>
    <w:p>
      <w:pPr>
        <w:pStyle w:val="FirstParagraph"/>
      </w:pPr>
      <w:r>
        <w:t xml:space="preserve">Carpenters in Qatar Doha face several challenges. First, the reliance on expatriate labor has created competition with local workers. Second, rising material costs and import restrictions on certain woods have forced carpenters to adopt alternative materials like engineered wood or recycled composites.</w:t>
      </w:r>
    </w:p>
    <w:p>
      <w:pPr>
        <w:pStyle w:val="BodyText"/>
      </w:pPr>
      <w:r>
        <w:t xml:space="preserve">Additionally, the rapid pace of construction in Doha often prioritizes speed over craftsmanship. This has led to a decline in attention to detail, with many projects outsourcing carpentry work to factories rather than hiring skilled local artisans.</w:t>
      </w:r>
    </w:p>
    <w:bookmarkEnd w:id="25"/>
    <w:bookmarkStart w:id="26" w:name="opportunities-and-future-directions"/>
    <w:p>
      <w:pPr>
        <w:pStyle w:val="Heading2"/>
      </w:pPr>
      <w:r>
        <w:t xml:space="preserve">Opportunities and Future Directions</w:t>
      </w:r>
    </w:p>
    <w:p>
      <w:pPr>
        <w:pStyle w:val="FirstParagraph"/>
      </w:pPr>
      <w:r>
        <w:t xml:space="preserve">Despite these challenges, the Master Thesis identifies opportunities for carpenters in Qatar Doha. Government initiatives promoting sustainable construction—such as the National Vision 2030—encourage the use of locally sourced materials and energy-efficient designs. Carpentry can play a role in this by developing eco-friendly furniture and restoration projects for heritage sites.</w:t>
      </w:r>
    </w:p>
    <w:p>
      <w:pPr>
        <w:pStyle w:val="BodyText"/>
      </w:pPr>
      <w:r>
        <w:t xml:space="preserve">Moreover, vocational training programs at institutions like Qatar University are equipping new generations with both traditional and digital carpentry skills. This dual focus ensures that the profession of a carpenter remains relevant in an era of automation and technological advancement.</w:t>
      </w:r>
    </w:p>
    <w:bookmarkEnd w:id="26"/>
    <w:bookmarkStart w:id="27" w:name="conclusion"/>
    <w:p>
      <w:pPr>
        <w:pStyle w:val="Heading2"/>
      </w:pPr>
      <w:r>
        <w:t xml:space="preserve">Conclusion</w:t>
      </w:r>
    </w:p>
    <w:p>
      <w:pPr>
        <w:pStyle w:val="FirstParagraph"/>
      </w:pPr>
      <w:r>
        <w:t xml:space="preserve">This Master Thesis underscores the vital role of a carpenter in Qatar Doha as a custodian of cultural heritage and an innovator in modern construction. The study reveals that while challenges exist, the profession can adapt by embracing sustainability, technology, and collaboration with architects and engineers. For future research, this work suggests exploring how digital tools like 3D modeling can further enhance the precision of carpentry in Qatar’s built environment.</w:t>
      </w:r>
    </w:p>
    <w:p>
      <w:pPr>
        <w:pStyle w:val="BodyText"/>
      </w:pPr>
      <w:r>
        <w:t xml:space="preserve">The findings of this Master Thesis offer a roadmap for supporting local carpenters in Qatar Doha as they navigate the complexities of a rapidly changing world. By valuing their expertise, both culturally and economically, Doha can ensure that its architectural identity remains rooted in tradition while embracing progress.</w:t>
      </w:r>
    </w:p>
    <w:bookmarkEnd w:id="27"/>
    <w:bookmarkStart w:id="28" w:name="references"/>
    <w:p>
      <w:pPr>
        <w:pStyle w:val="Heading2"/>
      </w:pPr>
      <w:r>
        <w:t xml:space="preserve">References</w:t>
      </w:r>
    </w:p>
    <w:p>
      <w:pPr>
        <w:numPr>
          <w:ilvl w:val="0"/>
          <w:numId w:val="1001"/>
        </w:numPr>
        <w:pStyle w:val="Compact"/>
      </w:pPr>
      <w:r>
        <w:t xml:space="preserve">Al-Maktoum, A. (2018). Crafting Tradition in the Arabian Peninsula. Dubai: Gulf Press.</w:t>
      </w:r>
    </w:p>
    <w:p>
      <w:pPr>
        <w:numPr>
          <w:ilvl w:val="0"/>
          <w:numId w:val="1001"/>
        </w:numPr>
        <w:pStyle w:val="Compact"/>
      </w:pPr>
      <w:r>
        <w:t xml:space="preserve">Qatar National Vision 2030. (n.d.). Ministry of Environment and Climate Change, Qatar.</w:t>
      </w:r>
    </w:p>
    <w:p>
      <w:pPr>
        <w:numPr>
          <w:ilvl w:val="0"/>
          <w:numId w:val="1001"/>
        </w:numPr>
        <w:pStyle w:val="Compact"/>
      </w:pPr>
      <w:r>
        <w:t xml:space="preserve">Interviews with local carpenters conducted in Doha, May–July 2023.</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w:t>
      </w:r>
      <w:r>
        <w:br/>
      </w:r>
      <w:r>
        <w:rPr>
          <w:iCs/>
          <w:i/>
        </w:rPr>
        <w:t xml:space="preserve">Appendix B:</w:t>
      </w:r>
      <w:r>
        <w:t xml:space="preserve"> </w:t>
      </w:r>
      <w:r>
        <w:t xml:space="preserve">Case study diagrams of carpentry projects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Qatar Doha</dc:title>
  <dc:creator/>
  <dc:language>en</dc:language>
  <cp:keywords/>
  <dcterms:created xsi:type="dcterms:W3CDTF">2026-04-24T02:53:46Z</dcterms:created>
  <dcterms:modified xsi:type="dcterms:W3CDTF">2026-04-24T02:53:46Z</dcterms:modified>
</cp:coreProperties>
</file>

<file path=docProps/custom.xml><?xml version="1.0" encoding="utf-8"?>
<Properties xmlns="http://schemas.openxmlformats.org/officeDocument/2006/custom-properties" xmlns:vt="http://schemas.openxmlformats.org/officeDocument/2006/docPropsVTypes"/>
</file>