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fc74fd033c54dbc9783132809923b0160fa1c8c"/>
    <w:p>
      <w:pPr>
        <w:pStyle w:val="Heading1"/>
      </w:pPr>
      <w:r>
        <w:t xml:space="preserve">Master Thesis: The Role and Evolution of the Carpenter in South Korea, Seoul</w:t>
      </w:r>
    </w:p>
    <w:p>
      <w:pPr>
        <w:pStyle w:val="FirstParagraph"/>
      </w:pPr>
      <w:r>
        <w:rPr>
          <w:bCs/>
          <w:b/>
        </w:rPr>
        <w:t xml:space="preserve">Abstract:</w:t>
      </w:r>
      <w:r>
        <w:t xml:space="preserve"> </w:t>
      </w:r>
      <w:r>
        <w:t xml:space="preserve">This Master Thesis explores the historical and contemporary significance of carpenters in the urban landscape of South Korea, with a specific focus on Seoul. By analyzing traditional craftsmanship alongside modern technological advancements, this study highlights how carpenters have adapted to meet the demands of a rapidly urbanizing society while preserving cultural heritage. The research integrates historical data, case studies from Seoul’s woodworking industry, and insights from local artisans to provide a comprehensive understanding of the carpenter’s role in South Korea today.</w:t>
      </w:r>
    </w:p>
    <w:bookmarkStart w:id="20" w:name="introduction"/>
    <w:p>
      <w:pPr>
        <w:pStyle w:val="Heading2"/>
      </w:pPr>
      <w:r>
        <w:t xml:space="preserve">1. Introduction</w:t>
      </w:r>
    </w:p>
    <w:p>
      <w:pPr>
        <w:pStyle w:val="FirstParagraph"/>
      </w:pPr>
      <w:r>
        <w:t xml:space="preserve">The Master Thesis presents an in-depth examination of the carpenter profession in Seoul, South Korea. As one of Asia’s most densely populated and technologically advanced cities, Seoul offers a unique context for studying traditional craftsmanship amid modernization. Carpentry, once a cornerstone of Korean architecture and daily life, has evolved to address both historical preservation and contemporary construction needs. This thesis investigates how carpenters in Seoul navigate the intersection of tradition, innovation, and urban development.</w:t>
      </w:r>
    </w:p>
    <w:bookmarkEnd w:id="20"/>
    <w:bookmarkStart w:id="21" w:name="Xfe97248ded46b72a3320b80ce1e48ac4667a58e"/>
    <w:p>
      <w:pPr>
        <w:pStyle w:val="Heading2"/>
      </w:pPr>
      <w:r>
        <w:t xml:space="preserve">2. Historical Context of Carpentry in South Korea</w:t>
      </w:r>
    </w:p>
    <w:p>
      <w:pPr>
        <w:pStyle w:val="FirstParagraph"/>
      </w:pPr>
      <w:r>
        <w:t xml:space="preserve">Carpentry has been an integral part of Korean culture for centuries, deeply rooted in the construction of traditional wooden structures such as hanok (traditional Korean houses) and temples. The techniques used by historical carpenters, including joinery without nails and intricate wood-carving designs, reflect Korea’s emphasis on harmony with nature. However, the rapid industrialization of South Korea in the 20th century shifted construction priorities toward concrete and steel, leading to a decline in traditional carpentry practices.</w:t>
      </w:r>
    </w:p>
    <w:p>
      <w:pPr>
        <w:pStyle w:val="BodyText"/>
      </w:pPr>
      <w:r>
        <w:t xml:space="preserve">Despite this shift, Seoul has preserved its legacy through designated cultural heritage sites and government-supported preservation efforts. The role of the carpenter in South Korea thus becomes a dual narrative: one of safeguarding ancestral techniques and another of innovating for modern applications.</w:t>
      </w:r>
    </w:p>
    <w:bookmarkEnd w:id="21"/>
    <w:bookmarkStart w:id="22" w:name="current-state-of-carpentry-in-seoul"/>
    <w:p>
      <w:pPr>
        <w:pStyle w:val="Heading2"/>
      </w:pPr>
      <w:r>
        <w:t xml:space="preserve">3. Current State of Carpentry in Seoul</w:t>
      </w:r>
    </w:p>
    <w:p>
      <w:pPr>
        <w:pStyle w:val="FirstParagraph"/>
      </w:pPr>
      <w:r>
        <w:t xml:space="preserve">Today, carpenters in Seoul operate within a dynamic environment shaped by urbanization, technological advancements, and cultural revival movements. While large-scale construction projects often rely on mechanized processes, there is a growing niche for skilled carpenters specializing in restoration work for hanok villages and historical sites such as Gyeongbokgung Palace. Additionally, the demand for eco-friendly building materials has reinvigorated interest in traditional woodcrafts, aligning with South Korea’s environmental policies.</w:t>
      </w:r>
    </w:p>
    <w:p>
      <w:pPr>
        <w:pStyle w:val="BodyText"/>
      </w:pPr>
      <w:r>
        <w:t xml:space="preserve">Modern carpenters in Seoul also integrate digital tools like computer-aided design (CAD) software and laser cutting into their workflows. This fusion of old and new highlights the adaptability of the profession. The Master Thesis argues that such hybrid approaches are critical for ensuring the sustainability of carpentry in a high-tech urban setting.</w:t>
      </w:r>
    </w:p>
    <w:bookmarkEnd w:id="22"/>
    <w:bookmarkStart w:id="23" w:name="X63f81a14059ec4919c6e7abb6840f63a5520a71"/>
    <w:p>
      <w:pPr>
        <w:pStyle w:val="Heading2"/>
      </w:pPr>
      <w:r>
        <w:t xml:space="preserve">4. Challenges and Opportunities for Carpenters in Seoul</w:t>
      </w:r>
    </w:p>
    <w:p>
      <w:pPr>
        <w:pStyle w:val="FirstParagraph"/>
      </w:pPr>
      <w:r>
        <w:t xml:space="preserve">Carpenters in Seoul face several challenges, including competition from mass-produced construction materials, limited space for traditional workshops, and a shortage of apprentices. The younger generation’s preference for non-traditional careers has led to a decline in the number of skilled craftsmen. However, there are opportunities arising from cultural tourism and government-led initiatives to promote traditional crafts.</w:t>
      </w:r>
    </w:p>
    <w:p>
      <w:pPr>
        <w:pStyle w:val="BodyText"/>
      </w:pPr>
      <w:r>
        <w:t xml:space="preserve">For instance, Seoul’s Itaewon and Hongdae districts have seen a rise in artisanal woodworking studios that cater to both local and international markets. These spaces blend Korean aesthetics with modern design trends, creating new revenue streams for carpenters. The Master Thesis emphasizes the importance of education and mentorship programs to address the skills gap and ensure the profession’s future.</w:t>
      </w:r>
    </w:p>
    <w:bookmarkEnd w:id="23"/>
    <w:bookmarkStart w:id="24" w:name="case-studies-from-seouls-carpentry-scene"/>
    <w:p>
      <w:pPr>
        <w:pStyle w:val="Heading2"/>
      </w:pPr>
      <w:r>
        <w:t xml:space="preserve">5. Case Studies from Seoul’s Carpentry Scene</w:t>
      </w:r>
    </w:p>
    <w:p>
      <w:pPr>
        <w:pStyle w:val="FirstParagraph"/>
      </w:pPr>
      <w:r>
        <w:t xml:space="preserve">To illustrate the evolving role of carpenters in Seoul, this thesis examines three case studies:</w:t>
      </w:r>
    </w:p>
    <w:p>
      <w:pPr>
        <w:numPr>
          <w:ilvl w:val="0"/>
          <w:numId w:val="1001"/>
        </w:numPr>
        <w:pStyle w:val="Compact"/>
      </w:pPr>
      <w:r>
        <w:rPr>
          <w:bCs/>
          <w:b/>
        </w:rPr>
        <w:t xml:space="preserve">Hanok Restoration Projects:</w:t>
      </w:r>
      <w:r>
        <w:t xml:space="preserve"> </w:t>
      </w:r>
      <w:r>
        <w:t xml:space="preserve">The restoration of traditional hanok neighborhoods, such as Bukchon Hanok Village, requires specialized carpentry skills. Local artisans collaborate with architects to preserve historical integrity while incorporating modern amenities.</w:t>
      </w:r>
    </w:p>
    <w:p>
      <w:pPr>
        <w:numPr>
          <w:ilvl w:val="0"/>
          <w:numId w:val="1001"/>
        </w:numPr>
        <w:pStyle w:val="Compact"/>
      </w:pPr>
      <w:r>
        <w:rPr>
          <w:bCs/>
          <w:b/>
        </w:rPr>
        <w:t xml:space="preserve">Eco-Friendly Construction:</w:t>
      </w:r>
      <w:r>
        <w:t xml:space="preserve"> </w:t>
      </w:r>
      <w:r>
        <w:t xml:space="preserve">A Seoul-based carpenter collective has developed a line of furniture using recycled wood and non-toxic finishes, reflecting the city’s commitment to sustainability.</w:t>
      </w:r>
    </w:p>
    <w:p>
      <w:pPr>
        <w:numPr>
          <w:ilvl w:val="0"/>
          <w:numId w:val="1001"/>
        </w:numPr>
        <w:pStyle w:val="Compact"/>
      </w:pPr>
      <w:r>
        <w:rPr>
          <w:bCs/>
          <w:b/>
        </w:rPr>
        <w:t xml:space="preserve">Cultural Exhibitions:</w:t>
      </w:r>
      <w:r>
        <w:t xml:space="preserve"> </w:t>
      </w:r>
      <w:r>
        <w:t xml:space="preserve">Annual events like the Seoul Craft Fair showcase the work of carpenters who blend traditional techniques with contemporary art forms, attracting both domestic and international attention.</w:t>
      </w:r>
    </w:p>
    <w:bookmarkEnd w:id="24"/>
    <w:bookmarkStart w:id="25" w:name="the-future-of-carpentry-in-seoul"/>
    <w:p>
      <w:pPr>
        <w:pStyle w:val="Heading2"/>
      </w:pPr>
      <w:r>
        <w:t xml:space="preserve">6. The Future of Carpentry in Seoul</w:t>
      </w:r>
    </w:p>
    <w:p>
      <w:pPr>
        <w:pStyle w:val="FirstParagraph"/>
      </w:pPr>
      <w:r>
        <w:t xml:space="preserve">The future of carpentry in South Korea’s capital depends on balancing heritage preservation with innovation. This Master Thesis suggests that collaboration between traditional artisans, academia, and the private sector is essential to foster growth. Universities like Seoul National University and technical colleges offer courses on traditional Korean architecture, providing a pipeline for skilled labor.</w:t>
      </w:r>
    </w:p>
    <w:p>
      <w:pPr>
        <w:pStyle w:val="BodyText"/>
      </w:pPr>
      <w:r>
        <w:t xml:space="preserve">Moreover, digital platforms such as YouTube and Instagram have enabled carpenters to share their craft globally. This visibility not only elevates the profession’s status but also creates opportunities for international collaborations. The thesis concludes that carpentry in Seoul is poised to thrive as a bridge between cultural legacy and modernity.</w:t>
      </w:r>
    </w:p>
    <w:bookmarkEnd w:id="25"/>
    <w:bookmarkStart w:id="26" w:name="conclusion"/>
    <w:p>
      <w:pPr>
        <w:pStyle w:val="Heading2"/>
      </w:pPr>
      <w:r>
        <w:t xml:space="preserve">7. Conclusion</w:t>
      </w:r>
    </w:p>
    <w:p>
      <w:pPr>
        <w:pStyle w:val="FirstParagraph"/>
      </w:pPr>
      <w:r>
        <w:t xml:space="preserve">In conclusion, the Master Thesis on the role of the carpenter in South Korea’s Seoul underscores their significance as custodians of tradition and pioneers of innovation. By adapting to urban challenges while honoring historical practices, carpenters contribute to both the cultural and economic fabric of Seoul. This study serves as a foundation for further research into the intersection of craftsmanship, technology, and sustainability in one of Asia’s most vibrant cities.</w:t>
      </w:r>
    </w:p>
    <w:p>
      <w:pPr>
        <w:pStyle w:val="BodyText"/>
      </w:pPr>
      <w:r>
        <w:rPr>
          <w:iCs/>
          <w:i/>
        </w:rPr>
        <w:t xml:space="preserve">Keywords: Master Thesis, Carpenter, 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South Korea Seoul</dc:title>
  <dc:creator/>
  <dc:language>en</dc:language>
  <cp:keywords/>
  <dcterms:created xsi:type="dcterms:W3CDTF">2026-07-23T04:41:35Z</dcterms:created>
  <dcterms:modified xsi:type="dcterms:W3CDTF">2026-07-23T04:41:35Z</dcterms:modified>
</cp:coreProperties>
</file>

<file path=docProps/custom.xml><?xml version="1.0" encoding="utf-8"?>
<Properties xmlns="http://schemas.openxmlformats.org/officeDocument/2006/custom-properties" xmlns:vt="http://schemas.openxmlformats.org/officeDocument/2006/docPropsVTypes"/>
</file>