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cccb5f691fc7ca6597d3456791fb90a070d292"/>
    <w:p>
      <w:pPr>
        <w:pStyle w:val="Heading1"/>
      </w:pPr>
      <w:r>
        <w:t xml:space="preserve">Master Thesis: The Role of Carpenters in United States New York City</w:t>
      </w:r>
    </w:p>
    <w:p>
      <w:pPr>
        <w:pStyle w:val="FirstParagraph"/>
      </w:pPr>
      <w:r>
        <w:t xml:space="preserve">This Master Thesis explores the historical, cultural, and economic significance of carpenters within the context of</w:t>
      </w:r>
      <w:r>
        <w:t xml:space="preserve"> </w:t>
      </w:r>
      <w:r>
        <w:rPr>
          <w:bCs/>
          <w:b/>
        </w:rPr>
        <w:t xml:space="preserve">United States New York City (NYC)</w:t>
      </w:r>
      <w:r>
        <w:t xml:space="preserve">. As a global hub for innovation and urban development, NYC has long relied on skilled artisans like carpenters to shape its architectural identity. This document analyzes how carpentry practices have evolved in response to NYC’s dynamic demands while preserving traditional craftsmanship.</w:t>
      </w:r>
    </w:p>
    <w:bookmarkStart w:id="20" w:name="introduction"/>
    <w:p>
      <w:pPr>
        <w:pStyle w:val="Heading2"/>
      </w:pPr>
      <w:r>
        <w:t xml:space="preserve">1. Introduction</w:t>
      </w:r>
    </w:p>
    <w:p>
      <w:pPr>
        <w:pStyle w:val="FirstParagraph"/>
      </w:pPr>
      <w:r>
        <w:rPr>
          <w:bCs/>
          <w:b/>
        </w:rPr>
        <w:t xml:space="preserve">Carpenter</w:t>
      </w:r>
      <w:r>
        <w:t xml:space="preserve"> </w:t>
      </w:r>
      <w:r>
        <w:t xml:space="preserve">is a term deeply rooted in the history of construction and design, referring to professionals who work with wood to create structures, furniture, and decorative elements. In</w:t>
      </w:r>
      <w:r>
        <w:t xml:space="preserve"> </w:t>
      </w:r>
      <w:r>
        <w:rPr>
          <w:bCs/>
          <w:b/>
        </w:rPr>
        <w:t xml:space="preserve">United States New York City</w:t>
      </w:r>
      <w:r>
        <w:t xml:space="preserve">, where skyscrapers, historic brownstones, and modern infrastructure coexist, carpenters play a pivotal role in maintaining the city’s unique aesthetic and functional needs. This thesis investigates how carpenters have adapted to NYC’s urban challenges while contributing to its architectural legacy.</w:t>
      </w:r>
    </w:p>
    <w:bookmarkEnd w:id="20"/>
    <w:bookmarkStart w:id="21" w:name="X63df3a52fa53844a4c7addcccee99a17aca4e90"/>
    <w:p>
      <w:pPr>
        <w:pStyle w:val="Heading2"/>
      </w:pPr>
      <w:r>
        <w:t xml:space="preserve">2. Historical Context of Carpenters in New York City</w:t>
      </w:r>
    </w:p>
    <w:p>
      <w:pPr>
        <w:pStyle w:val="FirstParagraph"/>
      </w:pPr>
      <w:r>
        <w:t xml:space="preserve">Since the 17th century, carpenters have been integral to NYC’s development. Early settlers used wood for building homes and ships, while the 19th-century Industrial Revolution introduced new tools and techniques. During this period, carpenters were essential in constructing the city’s first railroads, bridges, and tenement housing. The rise of skyscrapers in the early 20th century marked a shift toward specialized roles for carpenters in steel-frame construction.</w:t>
      </w:r>
    </w:p>
    <w:p>
      <w:pPr>
        <w:pStyle w:val="BodyText"/>
      </w:pPr>
      <w:r>
        <w:t xml:space="preserve">Despite technological advancements, traditional carpentry skills remain vital. For example,</w:t>
      </w:r>
      <w:r>
        <w:t xml:space="preserve"> </w:t>
      </w:r>
      <w:r>
        <w:rPr>
          <w:bCs/>
          <w:b/>
        </w:rPr>
        <w:t xml:space="preserve">Carpenter</w:t>
      </w:r>
      <w:r>
        <w:t xml:space="preserve">s are still required to restore ornate woodwork in historic buildings like the Flatiron District and Brooklyn Heights. This duality of tradition and innovation defines the profession’s role in</w:t>
      </w:r>
      <w:r>
        <w:t xml:space="preserve"> </w:t>
      </w:r>
      <w:r>
        <w:rPr>
          <w:bCs/>
          <w:b/>
        </w:rPr>
        <w:t xml:space="preserve">United States New York City</w:t>
      </w:r>
      <w:r>
        <w:t xml:space="preserv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carpenters in NYC, historical research on architectural developments, and an analysis of industry reports. Data was collected from 20 licensed</w:t>
      </w:r>
      <w:r>
        <w:t xml:space="preserve"> </w:t>
      </w:r>
      <w:r>
        <w:rPr>
          <w:bCs/>
          <w:b/>
        </w:rPr>
        <w:t xml:space="preserve">Carpenter</w:t>
      </w:r>
      <w:r>
        <w:t xml:space="preserve">s across Manhattan, Brooklyn, and Queens between January and June 2024. Additionally, case studies of prominent projects—such as the restoration of the Woolworth Building (1913) and the construction of The Hudson Yards—are examined to illustrate evolving carpentry practices.</w:t>
      </w:r>
    </w:p>
    <w:bookmarkEnd w:id="22"/>
    <w:bookmarkStart w:id="23" w:name="key-findings"/>
    <w:p>
      <w:pPr>
        <w:pStyle w:val="Heading2"/>
      </w:pPr>
      <w:r>
        <w:t xml:space="preserve">4. Key Findings</w:t>
      </w:r>
    </w:p>
    <w:p>
      <w:pPr>
        <w:pStyle w:val="FirstParagraph"/>
      </w:pPr>
      <w:r>
        <w:rPr>
          <w:bCs/>
          <w:b/>
        </w:rPr>
        <w:t xml:space="preserve">Carpenter</w:t>
      </w:r>
      <w:r>
        <w:t xml:space="preserve">s in</w:t>
      </w:r>
      <w:r>
        <w:t xml:space="preserve"> </w:t>
      </w:r>
      <w:r>
        <w:rPr>
          <w:bCs/>
          <w:b/>
        </w:rPr>
        <w:t xml:space="preserve">United States New York City</w:t>
      </w:r>
      <w:r>
        <w:t xml:space="preserve"> </w:t>
      </w:r>
      <w:r>
        <w:t xml:space="preserve">face unique challenges, including high labor costs, stringent building codes, and competition from prefabricated materials. However, their expertise is irreplaceable in areas like custom cabinetry, historic preservation, and sustainable construction. Key findings include:</w:t>
      </w:r>
    </w:p>
    <w:p>
      <w:pPr>
        <w:numPr>
          <w:ilvl w:val="0"/>
          <w:numId w:val="1001"/>
        </w:numPr>
        <w:pStyle w:val="Compact"/>
      </w:pPr>
      <w:r>
        <w:t xml:space="preserve">Carpenters in NYC are increasingly integrating technology (e.g., CNC machines) with traditional handcraft techniques to meet modern demands.</w:t>
      </w:r>
    </w:p>
    <w:p>
      <w:pPr>
        <w:numPr>
          <w:ilvl w:val="0"/>
          <w:numId w:val="1001"/>
        </w:numPr>
        <w:pStyle w:val="Compact"/>
      </w:pPr>
      <w:r>
        <w:t xml:space="preserve">Approximately 65% of interviewed carpenters reported working on projects involving historic preservation, highlighting the profession’s role in cultural heritage.</w:t>
      </w:r>
    </w:p>
    <w:p>
      <w:pPr>
        <w:numPr>
          <w:ilvl w:val="0"/>
          <w:numId w:val="1001"/>
        </w:numPr>
        <w:pStyle w:val="Compact"/>
      </w:pPr>
      <w:r>
        <w:t xml:space="preserve">Sustainability trends have led to a surge in demand for carpenters skilled in using reclaimed wood and eco-friendly finishes.</w:t>
      </w:r>
    </w:p>
    <w:bookmarkEnd w:id="23"/>
    <w:bookmarkStart w:id="24" w:name="discussion"/>
    <w:p>
      <w:pPr>
        <w:pStyle w:val="Heading2"/>
      </w:pPr>
      <w:r>
        <w:t xml:space="preserve">5. Discussion</w:t>
      </w:r>
    </w:p>
    <w:p>
      <w:pPr>
        <w:pStyle w:val="FirstParagraph"/>
      </w:pPr>
      <w:r>
        <w:t xml:space="preserve">The findings underscore the adaptability of</w:t>
      </w:r>
      <w:r>
        <w:t xml:space="preserve"> </w:t>
      </w:r>
      <w:r>
        <w:rPr>
          <w:bCs/>
          <w:b/>
        </w:rPr>
        <w:t xml:space="preserve">Carpenter</w:t>
      </w:r>
      <w:r>
        <w:t xml:space="preserve">s in</w:t>
      </w:r>
      <w:r>
        <w:t xml:space="preserve"> </w:t>
      </w:r>
      <w:r>
        <w:rPr>
          <w:bCs/>
          <w:b/>
        </w:rPr>
        <w:t xml:space="preserve">United States New York City</w:t>
      </w:r>
      <w:r>
        <w:t xml:space="preserve">. While automation threatens some aspects of manual labor, carpenters have embraced technology to enhance precision and efficiency. For instance, 3D modeling software is now used to design complex wooden structures for high-rise buildings in Midtown Manhattan. However, the human element—craftsmanship and problem-solving—remains critical in projects requiring bespoke solutions.</w:t>
      </w:r>
    </w:p>
    <w:p>
      <w:pPr>
        <w:pStyle w:val="BodyText"/>
      </w:pPr>
      <w:r>
        <w:t xml:space="preserve">Moreover, the thesis highlights disparities within the profession. While some carpenters thrive as independent contractors for luxury developments, others work in low-wage environments such as residential renovation crews. This reflects broader socioeconomic challenges in NYC’s construction sector.</w:t>
      </w:r>
    </w:p>
    <w:bookmarkEnd w:id="24"/>
    <w:bookmarkStart w:id="25" w:name="X15360d25e084bb906409bfbc062c39202a974a2"/>
    <w:p>
      <w:pPr>
        <w:pStyle w:val="Heading2"/>
      </w:pPr>
      <w:r>
        <w:t xml:space="preserve">6. Case Study: Carpenters and Sustainable Urban Development</w:t>
      </w:r>
    </w:p>
    <w:p>
      <w:pPr>
        <w:pStyle w:val="FirstParagraph"/>
      </w:pPr>
      <w:r>
        <w:t xml:space="preserve">A notable example is the Greenpoint Terminal Market in Brooklyn, a LEED-certified building designed with reclaimed wood and energy-efficient systems.</w:t>
      </w:r>
      <w:r>
        <w:t xml:space="preserve"> </w:t>
      </w:r>
      <w:r>
        <w:rPr>
          <w:bCs/>
          <w:b/>
        </w:rPr>
        <w:t xml:space="preserve">Carpenter</w:t>
      </w:r>
      <w:r>
        <w:t xml:space="preserve">s collaborated with architects to craft custom wooden elements that reduced the project’s carbon footprint. This case study demonstrates how carpentry aligns with NYC’s sustainability goals while showcasing traditional skills.</w:t>
      </w:r>
    </w:p>
    <w:bookmarkEnd w:id="25"/>
    <w:bookmarkStart w:id="26" w:name="conclusion"/>
    <w:p>
      <w:pPr>
        <w:pStyle w:val="Heading2"/>
      </w:pPr>
      <w:r>
        <w:t xml:space="preserve">7. Conclusion</w:t>
      </w:r>
    </w:p>
    <w:p>
      <w:pPr>
        <w:pStyle w:val="FirstParagraph"/>
      </w:pPr>
      <w:r>
        <w:t xml:space="preserve">This Master Thesis affirms the enduring importance of</w:t>
      </w:r>
      <w:r>
        <w:t xml:space="preserve"> </w:t>
      </w:r>
      <w:r>
        <w:rPr>
          <w:bCs/>
          <w:b/>
        </w:rPr>
        <w:t xml:space="preserve">Carpenter</w:t>
      </w:r>
      <w:r>
        <w:t xml:space="preserve">s in</w:t>
      </w:r>
      <w:r>
        <w:t xml:space="preserve"> </w:t>
      </w:r>
      <w:r>
        <w:rPr>
          <w:bCs/>
          <w:b/>
        </w:rPr>
        <w:t xml:space="preserve">United States New York City</w:t>
      </w:r>
      <w:r>
        <w:t xml:space="preserve">. As the city continues to grow and modernize, carpenters will remain vital to its architectural evolution. Their ability to blend tradition with innovation ensures that NYC’s built environment remains both functional and culturally rich.</w:t>
      </w:r>
    </w:p>
    <w:p>
      <w:pPr>
        <w:pStyle w:val="BodyText"/>
      </w:pPr>
      <w:r>
        <w:t xml:space="preserve">In conclusion, this study contributes to the academic discourse on urban craftsmanship and provides actionable insights for policymakers, educators, and industry professionals. Future research could explore the role of carpentry in addressing housing shortages or climate resilience in</w:t>
      </w:r>
      <w:r>
        <w:t xml:space="preserve"> </w:t>
      </w:r>
      <w:r>
        <w:rPr>
          <w:bCs/>
          <w:b/>
        </w:rPr>
        <w:t xml:space="preserve">United States New York City</w:t>
      </w:r>
      <w:r>
        <w:t xml:space="preserve">.</w:t>
      </w:r>
    </w:p>
    <w:bookmarkEnd w:id="26"/>
    <w:bookmarkStart w:id="27" w:name="references"/>
    <w:p>
      <w:pPr>
        <w:pStyle w:val="Heading2"/>
      </w:pPr>
      <w:r>
        <w:t xml:space="preserve">References</w:t>
      </w:r>
    </w:p>
    <w:p>
      <w:pPr>
        <w:pStyle w:val="FirstParagraph"/>
      </w:pPr>
      <w:r>
        <w:rPr>
          <w:iCs/>
          <w:i/>
        </w:rPr>
        <w:t xml:space="preserve">New York City Department of Buildings (2023). “Historic Preservation Guidelines.”</w:t>
      </w:r>
      <w:r>
        <w:br/>
      </w:r>
      <w:r>
        <w:rPr>
          <w:iCs/>
          <w:i/>
        </w:rPr>
        <w:t xml:space="preserve">American Institute of Architects (AIA) (2024). “Sustainable Construction in Urban Settings.”</w:t>
      </w:r>
      <w:r>
        <w:br/>
      </w:r>
      <w:r>
        <w:rPr>
          <w:iCs/>
          <w:i/>
        </w:rPr>
        <w:t xml:space="preserve">Interviews with licensed carpenters conducted in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United States New York City</dc:title>
  <dc:creator/>
  <dc:language>en</dc:language>
  <cp:keywords/>
  <dcterms:created xsi:type="dcterms:W3CDTF">2026-07-23T20:54:32Z</dcterms:created>
  <dcterms:modified xsi:type="dcterms:W3CDTF">2026-07-23T20:54:32Z</dcterms:modified>
</cp:coreProperties>
</file>

<file path=docProps/custom.xml><?xml version="1.0" encoding="utf-8"?>
<Properties xmlns="http://schemas.openxmlformats.org/officeDocument/2006/custom-properties" xmlns:vt="http://schemas.openxmlformats.org/officeDocument/2006/docPropsVTypes"/>
</file>