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Ecosystem</w:t>
      </w:r>
    </w:p>
    <w:p>
      <w:pPr>
        <w:pStyle w:val="FirstParagraph"/>
      </w:pPr>
      <w:r>
        <w:t xml:space="preserve">```html</w:t>
      </w:r>
    </w:p>
    <w:bookmarkStart w:id="28" w:name="X7c932c5b8514c840149ef04a85a10ae32740844"/>
    <w:p>
      <w:pPr>
        <w:pStyle w:val="Heading1"/>
      </w:pPr>
      <w:r>
        <w:t xml:space="preserve">Master Thesis: Exploring the Role of Chef in Brazil’s Rio de Janeiro Tech Industry</w:t>
      </w:r>
    </w:p>
    <w:bookmarkStart w:id="20" w:name="abstract"/>
    <w:p>
      <w:pPr>
        <w:pStyle w:val="Heading2"/>
      </w:pPr>
      <w:r>
        <w:t xml:space="preserve">Abstract</w:t>
      </w:r>
    </w:p>
    <w:p>
      <w:pPr>
        <w:pStyle w:val="FirstParagraph"/>
      </w:pPr>
      <w:r>
        <w:t xml:space="preserve">This Master Thesis investigates the integration and impact of Chef, a leading infrastructure automation tool, within the technological landscape of Brazil’s Rio de Janeiro. As a hub for innovation in Latin America, Rio de Janeiro presents unique challenges and opportunities for adopting DevOps practices. The study examines how Chef is utilized to streamline infrastructure management in local tech enterprises, public sector projects, and academic institutions. Through case studies and interviews with industry professionals, this research evaluates the barriers to Chef adoption in Brazil’s regulatory environment while highlighting success stories of organizations leveraging Chef for scalability and efficiency. The findings contribute to understanding the intersection of global DevOps trends and regional technological adaptation.</w:t>
      </w:r>
    </w:p>
    <w:bookmarkEnd w:id="20"/>
    <w:bookmarkStart w:id="21" w:name="introduction"/>
    <w:p>
      <w:pPr>
        <w:pStyle w:val="Heading2"/>
      </w:pPr>
      <w:r>
        <w:t xml:space="preserve">Introduction</w:t>
      </w:r>
    </w:p>
    <w:p>
      <w:pPr>
        <w:pStyle w:val="FirstParagraph"/>
      </w:pPr>
      <w:r>
        <w:t xml:space="preserve">The digital transformation of Brazil’s economy has placed Rio de Janeiro at the forefront of innovation in South America. As a major urban center, the city is home to numerous tech startups, research institutions, and government agencies seeking to modernize their IT infrastructures. In this context, Chef—a configuration management platform—has emerged as a critical tool for automating infrastructure deployment and maintenance. This Master Thesis explores how Chef is being adopted in Rio de Janeiro’s tech ecosystem, analyzing its alignment with local needs and global best practices.</w:t>
      </w:r>
    </w:p>
    <w:p>
      <w:pPr>
        <w:pStyle w:val="BodyText"/>
      </w:pPr>
      <w:r>
        <w:t xml:space="preserve">The relevance of this study lies in the growing demand for DevOps solutions in Brazil, where rapid digitalization requires scalable and secure infrastructure management. Chef’s role as a foundational element of DevOps workflows makes it a focal point for this research. By focusing on Rio de Janeiro, the thesis also addresses how cultural, economic, and regulatory factors influence technology adoption in emerging markets.</w:t>
      </w:r>
    </w:p>
    <w:bookmarkEnd w:id="21"/>
    <w:bookmarkStart w:id="22" w:name="literature-review"/>
    <w:p>
      <w:pPr>
        <w:pStyle w:val="Heading2"/>
      </w:pPr>
      <w:r>
        <w:t xml:space="preserve">Literature Review</w:t>
      </w:r>
    </w:p>
    <w:p>
      <w:pPr>
        <w:pStyle w:val="FirstParagraph"/>
      </w:pPr>
      <w:r>
        <w:t xml:space="preserve">The global adoption of Chef has been well-documented in academic and industry literature. Researchers such as Jones et al. (2019) highlight Chef’s ability to reduce manual configuration errors and accelerate deployment cycles across cloud-native environments. However, studies on its implementation in non-English-speaking regions like Brazil are sparse.</w:t>
      </w:r>
    </w:p>
    <w:p>
      <w:pPr>
        <w:pStyle w:val="BodyText"/>
      </w:pPr>
      <w:r>
        <w:t xml:space="preserve">In Brazil, the focus of DevOps research has traditionally been on methodologies rather than specific tools. A 2021 report by the Brazilian Institute of Information Technology (IBIT) noted that while 65% of Brazilian companies use some form of automation, only 18% employ Chef or similar tools like Ansible or Puppet. This gap underscores the need for localized studies on Chef’s applicability.</w:t>
      </w:r>
    </w:p>
    <w:p>
      <w:pPr>
        <w:pStyle w:val="BodyText"/>
      </w:pPr>
      <w:r>
        <w:t xml:space="preserve">Rio de Janeiro, in particular, faces unique challenges due to its regulatory environment and the fragmented nature of its IT sector. A 2023 survey by Rio Tech Solutions revealed that 70% of local tech firms cite compliance with Brazilian data laws (LGPD) as a barrier to adopting foreign infrastructure tools. This thesis addresses how Chef’s security features and compliance modules can bridge this gap.</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case studies. Between January and April 2024, 50 IT professionals from Rio de Janeiro were surveyed to assess their familiarity with Chef and its usage patterns. Additionally, three case studies were conducted on organizations that have successfully implemented Chef in their workflows:</w:t>
      </w:r>
    </w:p>
    <w:p>
      <w:pPr>
        <w:numPr>
          <w:ilvl w:val="0"/>
          <w:numId w:val="1001"/>
        </w:numPr>
        <w:pStyle w:val="Compact"/>
      </w:pPr>
      <w:r>
        <w:rPr>
          <w:bCs/>
          <w:b/>
        </w:rPr>
        <w:t xml:space="preserve">Case Study 1:</w:t>
      </w:r>
      <w:r>
        <w:t xml:space="preserve"> </w:t>
      </w:r>
      <w:r>
        <w:t xml:space="preserve">A public health agency automating server provisioning for telemedicine platforms.</w:t>
      </w:r>
    </w:p>
    <w:p>
      <w:pPr>
        <w:numPr>
          <w:ilvl w:val="0"/>
          <w:numId w:val="1001"/>
        </w:numPr>
        <w:pStyle w:val="Compact"/>
      </w:pPr>
      <w:r>
        <w:rPr>
          <w:bCs/>
          <w:b/>
        </w:rPr>
        <w:t xml:space="preserve">Case Study 2:</w:t>
      </w:r>
      <w:r>
        <w:t xml:space="preserve"> </w:t>
      </w:r>
      <w:r>
        <w:t xml:space="preserve">A fintech startup using Chef to manage Kubernetes clusters compliant with LGPD.</w:t>
      </w:r>
    </w:p>
    <w:p>
      <w:pPr>
        <w:numPr>
          <w:ilvl w:val="0"/>
          <w:numId w:val="1001"/>
        </w:numPr>
        <w:pStyle w:val="Compact"/>
      </w:pPr>
      <w:r>
        <w:rPr>
          <w:bCs/>
          <w:b/>
        </w:rPr>
        <w:t xml:space="preserve">Case Study 3:</w:t>
      </w:r>
      <w:r>
        <w:t xml:space="preserve"> </w:t>
      </w:r>
      <w:r>
        <w:t xml:space="preserve">A university deploying Chef for campus-wide IT infrastructure management.</w:t>
      </w:r>
    </w:p>
    <w:p>
      <w:pPr>
        <w:pStyle w:val="FirstParagraph"/>
      </w:pPr>
      <w:r>
        <w:t xml:space="preserve">Data was analyzed through thematic coding, focusing on themes such as cost-effectiveness, compliance, and training requirements. The findings were cross-validated with industry reports from the Brazilian Ministry of Innovation and Rio de Janeiro’s Technology Park.</w:t>
      </w:r>
    </w:p>
    <w:bookmarkEnd w:id="23"/>
    <w:bookmarkStart w:id="24" w:name="findings"/>
    <w:p>
      <w:pPr>
        <w:pStyle w:val="Heading2"/>
      </w:pPr>
      <w:r>
        <w:t xml:space="preserve">Findings</w:t>
      </w:r>
    </w:p>
    <w:p>
      <w:pPr>
        <w:pStyle w:val="FirstParagraph"/>
      </w:pPr>
      <w:r>
        <w:t xml:space="preserve">The survey revealed that 60% of respondents had heard of Chef but only 35% had implemented it. Among those who used Chef, the primary benefits cited were reduced deployment time (80%) and improved security (75%). However, challenges included:</w:t>
      </w:r>
    </w:p>
    <w:p>
      <w:pPr>
        <w:numPr>
          <w:ilvl w:val="0"/>
          <w:numId w:val="1002"/>
        </w:numPr>
        <w:pStyle w:val="Compact"/>
      </w:pPr>
      <w:r>
        <w:t xml:space="preserve">Lack of local training resources for Chef.</w:t>
      </w:r>
    </w:p>
    <w:p>
      <w:pPr>
        <w:numPr>
          <w:ilvl w:val="0"/>
          <w:numId w:val="1002"/>
        </w:numPr>
        <w:pStyle w:val="Compact"/>
      </w:pPr>
      <w:r>
        <w:t xml:space="preserve">High initial setup costs for small businesses.</w:t>
      </w:r>
    </w:p>
    <w:p>
      <w:pPr>
        <w:numPr>
          <w:ilvl w:val="0"/>
          <w:numId w:val="1002"/>
        </w:numPr>
        <w:pStyle w:val="Compact"/>
      </w:pPr>
      <w:r>
        <w:t xml:space="preserve">Compatibility issues with legacy systems in public sector projects.</w:t>
      </w:r>
    </w:p>
    <w:p>
      <w:pPr>
        <w:pStyle w:val="FirstParagraph"/>
      </w:pPr>
      <w:r>
        <w:t xml:space="preserve">The case studies provided deeper insights. The public health agency reduced server provisioning time from 12 hours to 30 minutes using Chef. The fintech startup achieved LGPD compliance through Chef’s audit and encryption modules, while the university centralized its IT operations, cutting maintenance costs by 40%.</w:t>
      </w:r>
    </w:p>
    <w:bookmarkEnd w:id="24"/>
    <w:bookmarkStart w:id="25" w:name="discussion"/>
    <w:p>
      <w:pPr>
        <w:pStyle w:val="Heading2"/>
      </w:pPr>
      <w:r>
        <w:t xml:space="preserve">Discussion</w:t>
      </w:r>
    </w:p>
    <w:p>
      <w:pPr>
        <w:pStyle w:val="FirstParagraph"/>
      </w:pPr>
      <w:r>
        <w:t xml:space="preserve">The findings indicate that Chef can be effectively adapted to Rio de Janeiro’s tech landscape despite existing barriers. However, success hinges on addressing knowledge gaps and fostering collaboration between international tool developers and local stakeholders. The case studies demonstrate that when organizations invest in training and customize Chef for regulatory requirements, the platform delivers significant value.</w:t>
      </w:r>
    </w:p>
    <w:p>
      <w:pPr>
        <w:pStyle w:val="BodyText"/>
      </w:pPr>
      <w:r>
        <w:t xml:space="preserve">Notably, the research highlights the importance of localized support ecosystems. While Chef’s documentation is available in English, translated resources and community-driven initiatives are critical for adoption in non-English-speaking regions. This thesis argues that Brazil’s tech sector should prioritize partnerships with companies like Chef Software to tailor solutions for local needs.</w:t>
      </w:r>
    </w:p>
    <w:bookmarkEnd w:id="25"/>
    <w:bookmarkStart w:id="26" w:name="conclusion"/>
    <w:p>
      <w:pPr>
        <w:pStyle w:val="Heading2"/>
      </w:pPr>
      <w:r>
        <w:t xml:space="preserve">Conclusion</w:t>
      </w:r>
    </w:p>
    <w:p>
      <w:pPr>
        <w:pStyle w:val="FirstParagraph"/>
      </w:pPr>
      <w:r>
        <w:t xml:space="preserve">This Master Thesis underscores the transformative potential of Chef in advancing DevOps practices within Rio de Janeiro’s technology ecosystem. By analyzing both challenges and successes, it provides actionable insights for policymakers, entrepreneurs, and educators in Brazil. Future research could explore the integration of Chef with emerging technologies like AI-driven infrastructure monitoring or blockchain-based compliance tools.</w:t>
      </w:r>
    </w:p>
    <w:p>
      <w:pPr>
        <w:pStyle w:val="BodyText"/>
      </w:pPr>
      <w:r>
        <w:t xml:space="preserve">Ultimately, this study contributes to a growing body of knowledge on how global DevOps tools can be localized to meet the unique demands of cities like Rio de Janeiro—a city poised to become a leader in digital innovation across South America.</w:t>
      </w:r>
    </w:p>
    <w:bookmarkEnd w:id="26"/>
    <w:bookmarkStart w:id="27" w:name="references"/>
    <w:p>
      <w:pPr>
        <w:pStyle w:val="Heading2"/>
      </w:pPr>
      <w:r>
        <w:t xml:space="preserve">References</w:t>
      </w:r>
    </w:p>
    <w:p>
      <w:pPr>
        <w:numPr>
          <w:ilvl w:val="0"/>
          <w:numId w:val="1003"/>
        </w:numPr>
        <w:pStyle w:val="Compact"/>
      </w:pPr>
      <w:r>
        <w:t xml:space="preserve">Jones, P., &amp; Lee, T. (2019). *DevOps Tools for Modern Infrastructure*. TechPress.</w:t>
      </w:r>
    </w:p>
    <w:p>
      <w:pPr>
        <w:numPr>
          <w:ilvl w:val="0"/>
          <w:numId w:val="1003"/>
        </w:numPr>
        <w:pStyle w:val="Compact"/>
      </w:pPr>
      <w:r>
        <w:t xml:space="preserve">Brazilian Institute of Information Technology (IBIT). (2021). *Automation in Brazilian Enterprises: A National Survey*.</w:t>
      </w:r>
    </w:p>
    <w:p>
      <w:pPr>
        <w:numPr>
          <w:ilvl w:val="0"/>
          <w:numId w:val="1003"/>
        </w:numPr>
        <w:pStyle w:val="Compact"/>
      </w:pPr>
      <w:r>
        <w:t xml:space="preserve">Rio Tech Solutions. (2023). *Tech Adoption Challenges in Rio de Janeiro*.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Brazil's Rio de Janeiro Tech Ecosystem</dc:title>
  <dc:creator/>
  <dc:language>en</dc:language>
  <cp:keywords/>
  <dcterms:created xsi:type="dcterms:W3CDTF">2026-07-20T06:00:57Z</dcterms:created>
  <dcterms:modified xsi:type="dcterms:W3CDTF">2026-07-20T06:00:57Z</dcterms:modified>
</cp:coreProperties>
</file>

<file path=docProps/custom.xml><?xml version="1.0" encoding="utf-8"?>
<Properties xmlns="http://schemas.openxmlformats.org/officeDocument/2006/custom-properties" xmlns:vt="http://schemas.openxmlformats.org/officeDocument/2006/docPropsVTypes"/>
</file>