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Gastronomy</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30" w:name="X1e82de110af436947871bd46b8af0dce5d0c820"/>
    <w:p>
      <w:pPr>
        <w:pStyle w:val="Heading1"/>
      </w:pPr>
      <w:r>
        <w:t xml:space="preserve">Master Thesis: The Role of the Chef in Contemporary Gastronomy - A Case Study of France Marseille</w:t>
      </w:r>
    </w:p>
    <w:bookmarkStart w:id="20" w:name="introduction"/>
    <w:p>
      <w:pPr>
        <w:pStyle w:val="Heading2"/>
      </w:pPr>
      <w:r>
        <w:t xml:space="preserve">Introduction</w:t>
      </w:r>
    </w:p>
    <w:p>
      <w:pPr>
        <w:pStyle w:val="FirstParagraph"/>
      </w:pPr>
      <w:r>
        <w:t xml:space="preserve">The Master Thesis titled "</w:t>
      </w:r>
      <w:r>
        <w:rPr>
          <w:bCs/>
          <w:b/>
        </w:rPr>
        <w:t xml:space="preserve">The Role of the Chef in Contemporary Gastronomy: A Case Study of France Marseille</w:t>
      </w:r>
      <w:r>
        <w:t xml:space="preserve">" explores the evolving significance of chefs in shaping culinary culture, innovation, and economic development within the vibrant city of Marseille. As a major port city in southern France, Marseille has long been a crossroads for diverse cultural influences, making it an ideal setting to examine how chefs navigate tradition and modernity. This document delves into the unique challenges and opportunities faced by chefs in France Marseille while emphasizing their critical role in fostering gastronomic excellence and cultural identity.</w:t>
      </w:r>
    </w:p>
    <w:bookmarkEnd w:id="20"/>
    <w:bookmarkStart w:id="21" w:name="contextual-background"/>
    <w:p>
      <w:pPr>
        <w:pStyle w:val="Heading2"/>
      </w:pPr>
      <w:r>
        <w:t xml:space="preserve">Contextual Background</w:t>
      </w:r>
    </w:p>
    <w:p>
      <w:pPr>
        <w:pStyle w:val="FirstParagraph"/>
      </w:pPr>
      <w:r>
        <w:t xml:space="preserve">Marseille, the second-largest city in France, is renowned for its rich history as a Mediterranean hub, blending Provençal traditions with international influences. Its culinary scene reflects this diversity, characterized by dishes such as bouillabaisse (a traditional fish stew) and tapenade (a spread made from olives and capers). However, the modern chef in Marseille must balance heritage with innovation, addressing contemporary issues like sustainability, global competition, and the digitalization of food culture.</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 France Marseille. Primary data was gathered through semi-structured interviews with 15 local chefs operating in both high-end and casual dining establishments. Secondary research included academic articles, industry reports, and case studies on Marseille’s culinary evolution. The study focuses on three key areas:</w:t>
      </w:r>
      <w:r>
        <w:t xml:space="preserve"> </w:t>
      </w:r>
      <w:r>
        <w:rPr>
          <w:bCs/>
          <w:b/>
        </w:rPr>
        <w:t xml:space="preserve">culinary innovation</w:t>
      </w:r>
      <w:r>
        <w:t xml:space="preserve">,</w:t>
      </w:r>
      <w:r>
        <w:t xml:space="preserve"> </w:t>
      </w:r>
      <w:r>
        <w:rPr>
          <w:bCs/>
          <w:b/>
        </w:rPr>
        <w:t xml:space="preserve">cultural preservation</w:t>
      </w:r>
      <w:r>
        <w:t xml:space="preserve">, and</w:t>
      </w:r>
      <w:r>
        <w:t xml:space="preserve"> </w:t>
      </w:r>
      <w:r>
        <w:rPr>
          <w:bCs/>
          <w:b/>
        </w:rPr>
        <w:t xml:space="preserve">economic impact</w:t>
      </w:r>
      <w:r>
        <w:t xml:space="preserve">.</w:t>
      </w:r>
    </w:p>
    <w:bookmarkEnd w:id="22"/>
    <w:bookmarkStart w:id="23" w:name="literature-review"/>
    <w:p>
      <w:pPr>
        <w:pStyle w:val="Heading2"/>
      </w:pPr>
      <w:r>
        <w:t xml:space="preserve">Literature Review</w:t>
      </w:r>
    </w:p>
    <w:p>
      <w:pPr>
        <w:pStyle w:val="FirstParagraph"/>
      </w:pPr>
      <w:r>
        <w:t xml:space="preserve">The concept of the "chef" has evolved from a technical role to a multidisciplinary profession encompassing artistry, entrepreneurship, and cultural ambassadorship. In France, chefs are celebrated as culinary artists who uphold national gastronomic traditions (e.g., Michelin-starred restaurants). However, in Marseille—a city where Mediterranean cuisine intersects with French and North African flavors—the chef’s role is uniquely dynamic. Scholars such as</w:t>
      </w:r>
      <w:r>
        <w:t xml:space="preserve"> </w:t>
      </w:r>
      <w:r>
        <w:rPr>
          <w:iCs/>
          <w:i/>
        </w:rPr>
        <w:t xml:space="preserve">Julia Cserháti</w:t>
      </w:r>
      <w:r>
        <w:t xml:space="preserve"> </w:t>
      </w:r>
      <w:r>
        <w:t xml:space="preserve">have highlighted how chefs in urban centers like Marseille act as cultural mediators, bridging local traditions with global trends.</w:t>
      </w:r>
    </w:p>
    <w:bookmarkEnd w:id="23"/>
    <w:bookmarkStart w:id="24" w:name="case-study-chef-innovation-in-marseille"/>
    <w:p>
      <w:pPr>
        <w:pStyle w:val="Heading2"/>
      </w:pPr>
      <w:r>
        <w:t xml:space="preserve">Case Study: Chef Innovation in Marseille</w:t>
      </w:r>
    </w:p>
    <w:p>
      <w:pPr>
        <w:pStyle w:val="FirstParagraph"/>
      </w:pPr>
      <w:r>
        <w:t xml:space="preserve">The thesis presents case studies of three chefs in France Marseille who exemplify this dual role.</w:t>
      </w:r>
      <w:r>
        <w:t xml:space="preserve"> </w:t>
      </w:r>
      <w:r>
        <w:rPr>
          <w:bCs/>
          <w:b/>
        </w:rPr>
        <w:t xml:space="preserve">Chef A</w:t>
      </w:r>
      <w:r>
        <w:t xml:space="preserve">, a Michelin-starred restaurateur, reimagines bouillabaisse using locally sourced seafood and sustainable practices.</w:t>
      </w:r>
      <w:r>
        <w:t xml:space="preserve"> </w:t>
      </w:r>
      <w:r>
        <w:rPr>
          <w:bCs/>
          <w:b/>
        </w:rPr>
        <w:t xml:space="preserve">Chef B</w:t>
      </w:r>
      <w:r>
        <w:t xml:space="preserve">, a street food vendor, blends Provençal ingredients with Asian techniques to cater to Marseille’s diverse population.</w:t>
      </w:r>
      <w:r>
        <w:t xml:space="preserve"> </w:t>
      </w:r>
      <w:r>
        <w:rPr>
          <w:bCs/>
          <w:b/>
        </w:rPr>
        <w:t xml:space="preserve">Chef C</w:t>
      </w:r>
      <w:r>
        <w:t xml:space="preserve"> </w:t>
      </w:r>
      <w:r>
        <w:t xml:space="preserve">focuses on educational initiatives, training young chefs in both classical French techniques and contemporary sustainability principles.</w:t>
      </w:r>
    </w:p>
    <w:bookmarkEnd w:id="24"/>
    <w:bookmarkStart w:id="25" w:name="challenges-faced-by-chefs-in-marseille"/>
    <w:p>
      <w:pPr>
        <w:pStyle w:val="Heading2"/>
      </w:pPr>
      <w:r>
        <w:t xml:space="preserve">Challenges Faced by Chefs in Marseille</w:t>
      </w:r>
    </w:p>
    <w:p>
      <w:pPr>
        <w:numPr>
          <w:ilvl w:val="0"/>
          <w:numId w:val="1001"/>
        </w:numPr>
        <w:pStyle w:val="Compact"/>
      </w:pPr>
      <w:r>
        <w:rPr>
          <w:bCs/>
          <w:b/>
        </w:rPr>
        <w:t xml:space="preserve">Economic Pressures:</w:t>
      </w:r>
      <w:r>
        <w:t xml:space="preserve"> </w:t>
      </w:r>
      <w:r>
        <w:t xml:space="preserve">Rising costs of ingredients, rent, and labor in Marseille have forced chefs to innovate cost-effectively while maintaining quality.</w:t>
      </w:r>
    </w:p>
    <w:p>
      <w:pPr>
        <w:numPr>
          <w:ilvl w:val="0"/>
          <w:numId w:val="1001"/>
        </w:numPr>
        <w:pStyle w:val="Compact"/>
      </w:pPr>
      <w:r>
        <w:rPr>
          <w:bCs/>
          <w:b/>
        </w:rPr>
        <w:t xml:space="preserve">Cultural Preservation vs. Innovation:</w:t>
      </w:r>
      <w:r>
        <w:t xml:space="preserve"> </w:t>
      </w:r>
      <w:r>
        <w:t xml:space="preserve">Balancing traditional recipes with modern interpretations without diluting cultural authenticity is a persistent challenge.</w:t>
      </w:r>
    </w:p>
    <w:p>
      <w:pPr>
        <w:numPr>
          <w:ilvl w:val="0"/>
          <w:numId w:val="1001"/>
        </w:numPr>
        <w:pStyle w:val="Compact"/>
      </w:pPr>
      <w:r>
        <w:rPr>
          <w:bCs/>
          <w:b/>
        </w:rPr>
        <w:t xml:space="preserve">Sustainability Demands:</w:t>
      </w:r>
      <w:r>
        <w:t xml:space="preserve"> </w:t>
      </w:r>
      <w:r>
        <w:t xml:space="preserve">Chefs must address environmental concerns, such as overfishing in the Mediterranean and plastic waste in food packaging.</w:t>
      </w:r>
    </w:p>
    <w:bookmarkEnd w:id="25"/>
    <w:bookmarkStart w:id="26" w:name="opportunities-for-growth"/>
    <w:p>
      <w:pPr>
        <w:pStyle w:val="Heading2"/>
      </w:pPr>
      <w:r>
        <w:t xml:space="preserve">Opportunities for Growth</w:t>
      </w:r>
    </w:p>
    <w:p>
      <w:pPr>
        <w:numPr>
          <w:ilvl w:val="0"/>
          <w:numId w:val="1002"/>
        </w:numPr>
        <w:pStyle w:val="Compact"/>
      </w:pPr>
      <w:r>
        <w:rPr>
          <w:bCs/>
          <w:b/>
        </w:rPr>
        <w:t xml:space="preserve">Tourism:</w:t>
      </w:r>
      <w:r>
        <w:t xml:space="preserve"> </w:t>
      </w:r>
      <w:r>
        <w:t xml:space="preserve">Marseille’s status as a UNESCO World Heritage Site attracts millions of visitors annually, creating demand for unique culinary experiences.</w:t>
      </w:r>
    </w:p>
    <w:p>
      <w:pPr>
        <w:numPr>
          <w:ilvl w:val="0"/>
          <w:numId w:val="1002"/>
        </w:numPr>
        <w:pStyle w:val="Compact"/>
      </w:pPr>
      <w:r>
        <w:rPr>
          <w:bCs/>
          <w:b/>
        </w:rPr>
        <w:t xml:space="preserve">Gastronomic Festivals:</w:t>
      </w:r>
      <w:r>
        <w:t xml:space="preserve"> </w:t>
      </w:r>
      <w:r>
        <w:t xml:space="preserve">Events like the "Fête de la Gastronomie" provide platforms for chefs to showcase their work and collaborate with international peers.</w:t>
      </w:r>
    </w:p>
    <w:p>
      <w:pPr>
        <w:numPr>
          <w:ilvl w:val="0"/>
          <w:numId w:val="1002"/>
        </w:numPr>
        <w:pStyle w:val="Compact"/>
      </w:pPr>
      <w:r>
        <w:rPr>
          <w:bCs/>
          <w:b/>
        </w:rPr>
        <w:t xml:space="preserve">Technological Integration:</w:t>
      </w:r>
      <w:r>
        <w:t xml:space="preserve"> </w:t>
      </w:r>
      <w:r>
        <w:t xml:space="preserve">Adoption of digital tools (e.g., AI-driven menu optimization, social media marketing) allows chefs to reach global audiences while maintaining local roots.</w:t>
      </w:r>
    </w:p>
    <w:bookmarkEnd w:id="26"/>
    <w:bookmarkStart w:id="27" w:name="cultural-and-economic-impact"/>
    <w:p>
      <w:pPr>
        <w:pStyle w:val="Heading2"/>
      </w:pPr>
      <w:r>
        <w:t xml:space="preserve">Cultural and Economic Impact</w:t>
      </w:r>
    </w:p>
    <w:p>
      <w:pPr>
        <w:pStyle w:val="FirstParagraph"/>
      </w:pPr>
      <w:r>
        <w:t xml:space="preserve">Chefs in France Marseille are pivotal in shaping the city’s cultural identity. By incorporating regional ingredients and techniques into their menus, they reinforce Marseille’s reputation as a culinary capital of the Mediterranean. Economically, the food industry contributes significantly to local employment and tourism revenue, with restaurants often serving as community hubs that foster social cohesion.</w:t>
      </w:r>
    </w:p>
    <w:bookmarkEnd w:id="27"/>
    <w:bookmarkStart w:id="28" w:name="conclusion"/>
    <w:p>
      <w:pPr>
        <w:pStyle w:val="Heading2"/>
      </w:pPr>
      <w:r>
        <w:t xml:space="preserve">Conclusion</w:t>
      </w:r>
    </w:p>
    <w:p>
      <w:pPr>
        <w:pStyle w:val="FirstParagraph"/>
      </w:pPr>
      <w:r>
        <w:t xml:space="preserve">This Master Thesis underscores the transformative role of chefs in France Marseille as both custodians of tradition and pioneers of innovation. By navigating complex challenges while embracing opportunities, chefs contribute to a dynamic gastronomic landscape that reflects the city’s multicultural essence. The study highlights the importance of supporting local culinary professionals through education, sustainable practices, and policy frameworks to ensure Marseille remains a beacon of culinary excellence in France.</w:t>
      </w:r>
    </w:p>
    <w:bookmarkEnd w:id="28"/>
    <w:bookmarkStart w:id="29" w:name="recommendations"/>
    <w:p>
      <w:pPr>
        <w:pStyle w:val="Heading2"/>
      </w:pPr>
      <w:r>
        <w:t xml:space="preserve">Recommendations</w:t>
      </w:r>
    </w:p>
    <w:p>
      <w:pPr>
        <w:pStyle w:val="FirstParagraph"/>
      </w:pPr>
      <w:r>
        <w:t xml:space="preserve">To strengthen the position of chefs in France Marseille, this thesis recommends:</w:t>
      </w:r>
    </w:p>
    <w:p>
      <w:pPr>
        <w:numPr>
          <w:ilvl w:val="0"/>
          <w:numId w:val="1003"/>
        </w:numPr>
        <w:pStyle w:val="Compact"/>
      </w:pPr>
      <w:r>
        <w:t xml:space="preserve">Increasing funding for gastronomic training programs that emphasize both classical techniques and modern sustainability practices.</w:t>
      </w:r>
    </w:p>
    <w:p>
      <w:pPr>
        <w:numPr>
          <w:ilvl w:val="0"/>
          <w:numId w:val="1003"/>
        </w:numPr>
        <w:pStyle w:val="Compact"/>
      </w:pPr>
      <w:r>
        <w:t xml:space="preserve">Promoting partnerships between chefs and local producers to enhance food security and reduce carbon footprints.</w:t>
      </w:r>
    </w:p>
    <w:p>
      <w:pPr>
        <w:numPr>
          <w:ilvl w:val="0"/>
          <w:numId w:val="1003"/>
        </w:numPr>
        <w:pStyle w:val="Compact"/>
      </w:pPr>
      <w:r>
        <w:t xml:space="preserve">Encouraging the integration of technology in culinary education to prepare chefs for future industry demands.</w:t>
      </w:r>
    </w:p>
    <w:p>
      <w:pPr>
        <w:pStyle w:val="FirstParagraph"/>
      </w:pPr>
      <w:r>
        <w:rPr>
          <w:bCs/>
          <w:b/>
        </w:rPr>
        <w:t xml:space="preserve">Keywords:</w:t>
      </w:r>
      <w:r>
        <w:t xml:space="preserve"> </w:t>
      </w:r>
      <w:r>
        <w:t xml:space="preserve">Master Thesis, Chef,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Gastronomy - France Marseille</dc:title>
  <dc:creator/>
  <dc:language>en</dc:language>
  <cp:keywords/>
  <dcterms:created xsi:type="dcterms:W3CDTF">2026-05-03T05:57:25Z</dcterms:created>
  <dcterms:modified xsi:type="dcterms:W3CDTF">2026-05-03T05:57:25Z</dcterms:modified>
</cp:coreProperties>
</file>

<file path=docProps/custom.xml><?xml version="1.0" encoding="utf-8"?>
<Properties xmlns="http://schemas.openxmlformats.org/officeDocument/2006/custom-properties" xmlns:vt="http://schemas.openxmlformats.org/officeDocument/2006/docPropsVTypes"/>
</file>