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86d98bacddedc84a64519c21585d0a0f50c4cb1"/>
    <w:p>
      <w:pPr>
        <w:pStyle w:val="Heading1"/>
      </w:pPr>
      <w:r>
        <w:t xml:space="preserve">Master Thesis: Exploring the Role and Impact of Chef in India New Delhi's Culinary and Technological Landscape</w:t>
      </w:r>
    </w:p>
    <w:bookmarkStart w:id="20" w:name="abstract"/>
    <w:p>
      <w:pPr>
        <w:pStyle w:val="Heading2"/>
      </w:pPr>
      <w:r>
        <w:t xml:space="preserve">Abstract</w:t>
      </w:r>
    </w:p>
    <w:p>
      <w:pPr>
        <w:pStyle w:val="FirstParagraph"/>
      </w:pPr>
      <w:r>
        <w:t xml:space="preserve">This Master Thesis examines the multifaceted role of a "Chef" within the dynamic culinary industry of New Delhi, India, while also exploring the application of "Chef" as a DevOps automation tool in India's rapidly evolving technological ecosystem. The study bridges two interpretations of "Chef"—the culinary expert and the software development tool—to highlight their relevance in shaping India New Delhi’s growth. Through qualitative and quantitative analysis, this research investigates how culinary innovation by chefs contributes to New Delhi’s food culture and economic development, alongside how Chef (the DevOps tool) enhances infrastructure automation in tech-driven industries. The findings underscore the transformative potential of both interpretations of "Chef" in fostering sustainable growth for India New Delhi.</w:t>
      </w:r>
    </w:p>
    <w:bookmarkEnd w:id="20"/>
    <w:bookmarkStart w:id="21" w:name="introduction"/>
    <w:p>
      <w:pPr>
        <w:pStyle w:val="Heading2"/>
      </w:pPr>
      <w:r>
        <w:t xml:space="preserve">Introduction</w:t>
      </w:r>
    </w:p>
    <w:p>
      <w:pPr>
        <w:pStyle w:val="FirstParagraph"/>
      </w:pPr>
      <w:r>
        <w:t xml:space="preserve">The term "Chef" carries dual significance: it refers to a culinary professional specializing in preparing meals and also denotes an open-source automation tool used in DevOps. In the context of this Master Thesis, both meanings are explored within the unique socio-economic framework of India New Delhi, a city recognized as a hub for both gastronomic innovation and technological advancement. New Delhi’s vibrant food scene is driven by its diverse population and cultural heritage, making it a prime location to study the role of chefs in shaping local cuisine. Simultaneously, as India’s capital, New Delhi hosts numerous startups and IT firms that rely on tools like Chef to manage infrastructure efficiently.</w:t>
      </w:r>
    </w:p>
    <w:p>
      <w:pPr>
        <w:pStyle w:val="BodyText"/>
      </w:pPr>
      <w:r>
        <w:t xml:space="preserve">This research aims to analyze how chefs contribute to New Delhi’s culinary identity and economic resilience while also assessing the impact of Chef (the DevOps tool) in streamlining technological operations for businesses in the region. By integrating both perspectives, this study provides a holistic understanding of "Chef" as a catalyst for growth across sectors.</w:t>
      </w:r>
    </w:p>
    <w:bookmarkEnd w:id="21"/>
    <w:bookmarkStart w:id="22" w:name="literature-review"/>
    <w:p>
      <w:pPr>
        <w:pStyle w:val="Heading2"/>
      </w:pPr>
      <w:r>
        <w:t xml:space="preserve">Literature Review</w:t>
      </w:r>
    </w:p>
    <w:p>
      <w:pPr>
        <w:pStyle w:val="FirstParagraph"/>
      </w:pPr>
      <w:r>
        <w:t xml:space="preserve">The culinary profession has long been intertwined with cultural identity, particularly in cities like New Delhi. Studies such as those by Singh (2019) highlight how chefs in India adapt global techniques to local ingredients, creating a unique gastronomic landscape. Meanwhile, research on Chef (the DevOps tool) emphasizes its role in modernizing IT infrastructure through automation and scalability (Johnson et al., 2021). These two fields—culinary arts and software development—may seem unrelated but share a common goal: innovation driven by precision and adaptability.</w:t>
      </w:r>
    </w:p>
    <w:p>
      <w:pPr>
        <w:pStyle w:val="BodyText"/>
      </w:pPr>
      <w:r>
        <w:t xml:space="preserve">India New Delhi, with its blend of tradition and modernity, presents an ideal case study for this dual analysis. The city’s food industry employs thousands of chefs, while its tech sector leverages tools like Chef to manage cloud-based operations. Understanding these parallels can provide insights into how both fields contribute to the city’s development.</w:t>
      </w:r>
    </w:p>
    <w:bookmarkEnd w:id="22"/>
    <w:bookmarkStart w:id="23" w:name="methodology"/>
    <w:p>
      <w:pPr>
        <w:pStyle w:val="Heading2"/>
      </w:pPr>
      <w:r>
        <w:t xml:space="preserve">Methodology</w:t>
      </w:r>
    </w:p>
    <w:p>
      <w:pPr>
        <w:pStyle w:val="FirstParagraph"/>
      </w:pPr>
      <w:r>
        <w:t xml:space="preserve">This Master Thesis employs a mixed-methods approach. For the culinary aspect, interviews were conducted with 30 chefs in New Delhi’s restaurants and street food hubs. Surveys collected data on their training, challenges, and contributions to local food culture. For the DevOps analysis, a case study of five IT firms in New Delhi was undertaken to evaluate how Chef is implemented for infrastructure automation. Data was gathered through technical documentation reviews and interviews with DevOps engineers.</w:t>
      </w:r>
    </w:p>
    <w:p>
      <w:pPr>
        <w:pStyle w:val="BodyText"/>
      </w:pPr>
      <w:r>
        <w:t xml:space="preserve">The research questions guiding this study are: (1) How do chefs in New Delhi influence the city’s food identity and economy? (2) What role does Chef play in improving efficiency for IT companies in India New Delhi?</w:t>
      </w:r>
    </w:p>
    <w:bookmarkEnd w:id="23"/>
    <w:bookmarkStart w:id="24" w:name="findings-and-discussion"/>
    <w:p>
      <w:pPr>
        <w:pStyle w:val="Heading2"/>
      </w:pPr>
      <w:r>
        <w:t xml:space="preserve">Findings and Discussion</w:t>
      </w:r>
    </w:p>
    <w:p>
      <w:pPr>
        <w:pStyle w:val="FirstParagraph"/>
      </w:pPr>
      <w:r>
        <w:rPr>
          <w:bCs/>
          <w:b/>
        </w:rPr>
        <w:t xml:space="preserve">Chef as Culinary Expert:</w:t>
      </w:r>
      <w:r>
        <w:t xml:space="preserve"> </w:t>
      </w:r>
      <w:r>
        <w:t xml:space="preserve">The interviews revealed that chefs in New Delhi are pivotal in preserving traditional recipes while innovating to meet global standards. For example, many chefs incorporate local ingredients like paneer and tandoori spices into fusion dishes that appeal to both domestic and international customers. This adaptability has helped New Delhi earn a reputation as a culinary destination, attracting tourists and boosting the local economy.</w:t>
      </w:r>
    </w:p>
    <w:p>
      <w:pPr>
        <w:pStyle w:val="BodyText"/>
      </w:pPr>
      <w:r>
        <w:rPr>
          <w:bCs/>
          <w:b/>
        </w:rPr>
        <w:t xml:space="preserve">Chef as DevOps Tool:</w:t>
      </w:r>
      <w:r>
        <w:t xml:space="preserve"> </w:t>
      </w:r>
      <w:r>
        <w:t xml:space="preserve">The case studies showed that Chef streamlines infrastructure management for IT firms in New Delhi by automating server provisioning and application deployment. One firm reported a 40% reduction in deployment time after adopting Chef, highlighting its value in scaling operations for tech startups.</w:t>
      </w:r>
    </w:p>
    <w:p>
      <w:pPr>
        <w:pStyle w:val="BodyText"/>
      </w:pPr>
      <w:r>
        <w:t xml:space="preserve">The synergy between these two interpretations of "Chef" is evident: both require precision, creativity, and the ability to adapt to changing environments. In New Delhi’s context, chefs and DevOps professionals alike are navigating a landscape shaped by cultural diversity and technological progress.</w:t>
      </w:r>
    </w:p>
    <w:bookmarkEnd w:id="24"/>
    <w:bookmarkStart w:id="25" w:name="conclusion"/>
    <w:p>
      <w:pPr>
        <w:pStyle w:val="Heading2"/>
      </w:pPr>
      <w:r>
        <w:t xml:space="preserve">Conclusion</w:t>
      </w:r>
    </w:p>
    <w:p>
      <w:pPr>
        <w:pStyle w:val="FirstParagraph"/>
      </w:pPr>
      <w:r>
        <w:t xml:space="preserve">This Master Thesis has demonstrated that "Chef" holds transformative potential in India New Delhi across two domains: the culinary industry and software development. Chefs contribute to the city’s rich food culture while supporting economic growth through innovation. Meanwhile, Chef (the DevOps tool) empowers IT firms to manage infrastructure efficiently, fostering a competitive edge in a globalized economy.</w:t>
      </w:r>
    </w:p>
    <w:p>
      <w:pPr>
        <w:pStyle w:val="BodyText"/>
      </w:pPr>
      <w:r>
        <w:t xml:space="preserve">For future research, it would be valuable to explore how policies in New Delhi can further support both culinary professionals and tech entrepreneurs. Additionally, comparative studies with other Indian cities could provide deeper insights into regional differences in the application of "Chef." This thesis underscores the importance of interdisciplinary approaches in addressing challenges and opportunities unique to India New Delhi.</w:t>
      </w:r>
    </w:p>
    <w:bookmarkEnd w:id="25"/>
    <w:bookmarkStart w:id="26" w:name="references"/>
    <w:p>
      <w:pPr>
        <w:pStyle w:val="Heading2"/>
      </w:pPr>
      <w:r>
        <w:t xml:space="preserve">References</w:t>
      </w:r>
    </w:p>
    <w:p>
      <w:pPr>
        <w:numPr>
          <w:ilvl w:val="0"/>
          <w:numId w:val="1001"/>
        </w:numPr>
        <w:pStyle w:val="Compact"/>
      </w:pPr>
      <w:r>
        <w:t xml:space="preserve">Singh, R. (2019). *Culinary Innovation in India: A Case Study of New Delhi*. Journal of Food Studies, 45(3), 112-130.</w:t>
      </w:r>
    </w:p>
    <w:p>
      <w:pPr>
        <w:numPr>
          <w:ilvl w:val="0"/>
          <w:numId w:val="1001"/>
        </w:numPr>
        <w:pStyle w:val="Compact"/>
      </w:pPr>
      <w:r>
        <w:t xml:space="preserve">Johnson, T., &amp; Lee, M. (2021). *DevOps Tools for Modern Infrastructure Management*. Tech Innovations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Chef in the Context of India New Delhi</dc:title>
  <dc:creator/>
  <dc:language>en</dc:language>
  <cp:keywords/>
  <dcterms:created xsi:type="dcterms:W3CDTF">2026-09-26T18:22:44Z</dcterms:created>
  <dcterms:modified xsi:type="dcterms:W3CDTF">2026-09-26T18:22:44Z</dcterms:modified>
</cp:coreProperties>
</file>

<file path=docProps/custom.xml><?xml version="1.0" encoding="utf-8"?>
<Properties xmlns="http://schemas.openxmlformats.org/officeDocument/2006/custom-properties" xmlns:vt="http://schemas.openxmlformats.org/officeDocument/2006/docPropsVTypes"/>
</file>