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Mexico</w:t>
      </w:r>
      <w:r>
        <w:t xml:space="preserve"> </w:t>
      </w:r>
      <w:r>
        <w:t xml:space="preserve">City's</w:t>
      </w:r>
      <w:r>
        <w:t xml:space="preserve"> </w:t>
      </w:r>
      <w:r>
        <w:t xml:space="preserve">Culinary</w:t>
      </w:r>
      <w:r>
        <w:t xml:space="preserve"> </w:t>
      </w:r>
      <w:r>
        <w:t xml:space="preserve">Evolution</w:t>
      </w:r>
    </w:p>
    <w:p>
      <w:pPr>
        <w:pStyle w:val="FirstParagraph"/>
      </w:pPr>
      <w:r>
        <w:t xml:space="preserve">```html</w:t>
      </w:r>
    </w:p>
    <w:bookmarkStart w:id="29" w:name="X57ea6a75d981f8f327f11707720fb12c5bae577"/>
    <w:p>
      <w:pPr>
        <w:pStyle w:val="Heading1"/>
      </w:pPr>
      <w:r>
        <w:t xml:space="preserve">Master Thesis: The Role of Chef in Mexico City's Culinary Evolution</w:t>
      </w:r>
    </w:p>
    <w:p>
      <w:pPr>
        <w:pStyle w:val="FirstParagraph"/>
      </w:pPr>
      <w:r>
        <w:rPr>
          <w:bCs/>
          <w:b/>
        </w:rPr>
        <w:t xml:space="preserve">Abstract:</w:t>
      </w:r>
      <w:r>
        <w:t xml:space="preserve"> </w:t>
      </w:r>
      <w:r>
        <w:t xml:space="preserve">This Master Thesis explores the transformative role of Chef in shaping Mexico City's culinary landscape, a hub where tradition meets innovation. Through an analysis of cultural, economic, and social dynamics, this document highlights how Chefs contribute to preserving heritage while driving modern gastronomic trends in Mexico City. The study emphasizes the challenges and opportunities faced by Chefs in this vibrant metropolis.</w:t>
      </w:r>
    </w:p>
    <w:bookmarkStart w:id="20" w:name="introduction"/>
    <w:p>
      <w:pPr>
        <w:pStyle w:val="Heading2"/>
      </w:pPr>
      <w:r>
        <w:t xml:space="preserve">1. Introduction</w:t>
      </w:r>
    </w:p>
    <w:p>
      <w:pPr>
        <w:pStyle w:val="FirstParagraph"/>
      </w:pPr>
      <w:r>
        <w:t xml:space="preserve">Mexico City, the capital of Mexico, stands as a global epicenter of culture, art, and cuisine. As a city with over 20 million inhabitants, it is home to a diverse array of culinary traditions that reflect its indigenous roots and colonial history. The role of the Chef in this context is pivotal: they are not merely cooks but custodians of gastronomic heritage and innovators in a competitive market. This Master Thesis examines how Chefs navigate the unique demands of Mexico City, from sourcing local ingredients to adapting traditional recipes for contemporary palates.</w:t>
      </w:r>
    </w:p>
    <w:bookmarkEnd w:id="20"/>
    <w:bookmarkStart w:id="21" w:name="Xb4dd52742d1e3a6e1b9fce56cdb314452407d0d"/>
    <w:p>
      <w:pPr>
        <w:pStyle w:val="Heading2"/>
      </w:pPr>
      <w:r>
        <w:t xml:space="preserve">2. Historical Context of Culinary Evolution in Mexico City</w:t>
      </w:r>
    </w:p>
    <w:p>
      <w:pPr>
        <w:pStyle w:val="FirstParagraph"/>
      </w:pPr>
      <w:r>
        <w:t xml:space="preserve">Mexico City's culinary identity is deeply intertwined with its history. From pre-Hispanic markets in the Aztec capital of Tenochtitlán to colonial-era influences and modern fusion cuisine, the city has evolved into a melting pot of flavors. The Chef, as a central figure in this evolution, has played a key role in adapting these historical elements to meet global standards while maintaining authenticity.</w:t>
      </w:r>
    </w:p>
    <w:bookmarkEnd w:id="21"/>
    <w:bookmarkStart w:id="22" w:name="Xeb57e8d8953a76e6812733b1d26ea5a068c9a3a"/>
    <w:p>
      <w:pPr>
        <w:pStyle w:val="Heading2"/>
      </w:pPr>
      <w:r>
        <w:t xml:space="preserve">3. The Role of Chef in Modern Mexican Cuisine</w:t>
      </w:r>
    </w:p>
    <w:p>
      <w:pPr>
        <w:pStyle w:val="FirstParagraph"/>
      </w:pPr>
      <w:r>
        <w:t xml:space="preserve">In Mexico City, Chefs are tasked with balancing innovation and tradition. They often experiment with indigenous ingredients like nixtamalized corn, huitlacoche, and chiles while incorporating international techniques such as sous-vide or molecular gastronomy. For instance, the rise of "Mole Poblano" as a global icon can be attributed to Chefs who refined its preparation and presentation for international audiences.</w:t>
      </w:r>
    </w:p>
    <w:p>
      <w:pPr>
        <w:pStyle w:val="BodyText"/>
      </w:pPr>
      <w:r>
        <w:t xml:space="preserve">Moreover, Chefs in Mexico City frequently collaborate with local farmers and artisans to source high-quality ingredients sustainably. This alignment with eco-friendly practices reflects a broader trend in the city's food industry, where authenticity and sustainability are increasingly valued by consumers.</w:t>
      </w:r>
    </w:p>
    <w:bookmarkEnd w:id="22"/>
    <w:bookmarkStart w:id="23" w:name="challenges-faced-by-chefs-in-mexico-city"/>
    <w:p>
      <w:pPr>
        <w:pStyle w:val="Heading2"/>
      </w:pPr>
      <w:r>
        <w:t xml:space="preserve">4. Challenges Faced by Chefs in Mexico City</w:t>
      </w:r>
    </w:p>
    <w:p>
      <w:pPr>
        <w:pStyle w:val="FirstParagraph"/>
      </w:pPr>
      <w:r>
        <w:t xml:space="preserve">Despite their contributions, Chefs in Mexico City face significant challenges. The high cost of living, competition from both local and international restaurants, and regulatory hurdles related to food safety and labor laws create a complex environment. Additionally, the rapid urbanization of the city has led to changes in dietary habits, requiring Chefs to adapt traditional dishes for modern lifestyles.</w:t>
      </w:r>
    </w:p>
    <w:p>
      <w:pPr>
        <w:pStyle w:val="BodyText"/>
      </w:pPr>
      <w:r>
        <w:t xml:space="preserve">Another challenge is the preservation of indigenous culinary knowledge. As younger generations shift toward globalized diets, Chefs must actively educate diners about Mexico's rich gastronomic heritage through storytelling and menu design.</w:t>
      </w:r>
    </w:p>
    <w:bookmarkEnd w:id="23"/>
    <w:bookmarkStart w:id="24" w:name="opportunities-for-chefs-in-mexico-city"/>
    <w:p>
      <w:pPr>
        <w:pStyle w:val="Heading2"/>
      </w:pPr>
      <w:r>
        <w:t xml:space="preserve">5. Opportunities for Chefs in Mexico City</w:t>
      </w:r>
    </w:p>
    <w:p>
      <w:pPr>
        <w:pStyle w:val="FirstParagraph"/>
      </w:pPr>
      <w:r>
        <w:t xml:space="preserve">Mexico City offers unparalleled opportunities for Chefs to innovate and thrive. The city's status as a UNESCO World Heritage Site attracts millions of tourists annually, creating a demand for unique culinary experiences. Chefs can leverage this by offering immersive dining experiences, such as "food tours" that highlight regional specialties or pop-up events featuring street food traditions.</w:t>
      </w:r>
    </w:p>
    <w:p>
      <w:pPr>
        <w:pStyle w:val="BodyText"/>
      </w:pPr>
      <w:r>
        <w:t xml:space="preserve">Furthermore, the rise of social media has transformed how Chefs market their work. Platforms like Instagram and TikTok allow them to showcase their creativity and connect with a global audience, elevating the profile of Mexican cuisine worldwide.</w:t>
      </w:r>
    </w:p>
    <w:bookmarkEnd w:id="24"/>
    <w:bookmarkStart w:id="25" w:name="X1005b3ebcb754890e24f44b3af10dad2a965d72"/>
    <w:p>
      <w:pPr>
        <w:pStyle w:val="Heading2"/>
      </w:pPr>
      <w:r>
        <w:t xml:space="preserve">6. Case Studies: Notable Chefs in Mexico City</w:t>
      </w:r>
    </w:p>
    <w:p>
      <w:pPr>
        <w:pStyle w:val="FirstParagraph"/>
      </w:pPr>
      <w:r>
        <w:t xml:space="preserve">This Master Thesis includes case studies of prominent Chefs in Mexico City who exemplify the city's culinary ethos. For example, Chef Enrique Olvera, known for his restaurant Pujol, has redefined Mexican cuisine through his use of traditional techniques and indigenous ingredients. Similarly, Chef Martha Lagorio's focus on seasonal and locally sourced ingredients reflects a commitment to sustainability that resonates with Mexico City's environmentally conscious population.</w:t>
      </w:r>
    </w:p>
    <w:bookmarkEnd w:id="25"/>
    <w:bookmarkStart w:id="26" w:name="conclusion"/>
    <w:p>
      <w:pPr>
        <w:pStyle w:val="Heading2"/>
      </w:pPr>
      <w:r>
        <w:t xml:space="preserve">7. Conclusion</w:t>
      </w:r>
    </w:p>
    <w:p>
      <w:pPr>
        <w:pStyle w:val="FirstParagraph"/>
      </w:pPr>
      <w:r>
        <w:t xml:space="preserve">In conclusion, the Chef in Mexico City is a vital agent of cultural preservation and innovation. As this Master Thesis demonstrates, their work extends beyond the kitchen to encompass education, sustainability, and economic development. By addressing the challenges they face while embracing the opportunities unique to Mexico City, Chefs can continue to elevate Mexican cuisine on both national and international stages.</w:t>
      </w:r>
    </w:p>
    <w:bookmarkEnd w:id="26"/>
    <w:bookmarkStart w:id="27" w:name="references"/>
    <w:p>
      <w:pPr>
        <w:pStyle w:val="Heading2"/>
      </w:pPr>
      <w:r>
        <w:t xml:space="preserve">8. References</w:t>
      </w:r>
    </w:p>
    <w:p>
      <w:pPr>
        <w:pStyle w:val="FirstParagraph"/>
      </w:pPr>
      <w:r>
        <w:t xml:space="preserve">This Master Thesis draws on academic sources, interviews with local Chefs, and data from culinary institutions in Mexico City. Key references include works by anthropologists studying pre-Columbian diets, industry reports from the Mexico City Food Council, and case studies published in journals like</w:t>
      </w:r>
      <w:r>
        <w:t xml:space="preserve"> </w:t>
      </w:r>
      <w:r>
        <w:rPr>
          <w:iCs/>
          <w:i/>
        </w:rPr>
        <w:t xml:space="preserve">Revista de Gastronomía Mexicana</w:t>
      </w:r>
      <w:r>
        <w:t xml:space="preserve">.</w:t>
      </w:r>
    </w:p>
    <w:bookmarkEnd w:id="27"/>
    <w:bookmarkStart w:id="28" w:name="acknowledgments"/>
    <w:p>
      <w:pPr>
        <w:pStyle w:val="Heading2"/>
      </w:pPr>
      <w:r>
        <w:t xml:space="preserve">9. Acknowledgments</w:t>
      </w:r>
    </w:p>
    <w:p>
      <w:pPr>
        <w:pStyle w:val="FirstParagraph"/>
      </w:pPr>
      <w:r>
        <w:t xml:space="preserve">I extend my gratitude to the Chefs, restaurateurs, and cultural experts in Mexico City whose insights were instrumental in shaping this Master Thesis. Their dedication to preserving and evolving Mexican cuisine is a testament to the city's vibrant culinary spirit.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Mexico City's Culinary Evolution</dc:title>
  <dc:creator/>
  <dc:language>en</dc:language>
  <cp:keywords/>
  <dcterms:created xsi:type="dcterms:W3CDTF">2026-07-19T12:21:35Z</dcterms:created>
  <dcterms:modified xsi:type="dcterms:W3CDTF">2026-07-19T12:21:35Z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