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4a066599873cc258bd2521547cf98fd37c586a7"/>
    <w:p>
      <w:pPr>
        <w:pStyle w:val="Heading1"/>
      </w:pPr>
      <w:r>
        <w:t xml:space="preserve">Master Thesis: The Role of Chef in Culinary Innovation and Cultural Preservation in Senegal Dakar</w:t>
      </w:r>
    </w:p>
    <w:bookmarkStart w:id="20" w:name="abstract"/>
    <w:p>
      <w:pPr>
        <w:pStyle w:val="Heading2"/>
      </w:pPr>
      <w:r>
        <w:t xml:space="preserve">Abstract</w:t>
      </w:r>
    </w:p>
    <w:p>
      <w:pPr>
        <w:pStyle w:val="FirstParagraph"/>
      </w:pPr>
      <w:r>
        <w:t xml:space="preserve">This Master Thesis explores the multifaceted role of Chef as a cultural ambassador, innovator, and economic driver within the culinary landscape of Senegal Dakar. By analyzing traditional Senegalese cuisine through the lens of contemporary gastronomy, this study investigates how Chefs in Dakar balance authenticity with modernization to meet global and local demands. The research emphasizes the importance of Chef-led initiatives in preserving Senegal's rich culinary heritage while fostering sustainable economic growth. Through case studies, interviews, and historical analysis, this thesis contributes to the understanding of how Chef professionals can leverage their expertise to position Senegal Dakar as a hub for African cuisine on the world stage.</w:t>
      </w:r>
    </w:p>
    <w:bookmarkEnd w:id="20"/>
    <w:bookmarkStart w:id="21" w:name="introduction"/>
    <w:p>
      <w:pPr>
        <w:pStyle w:val="Heading2"/>
      </w:pPr>
      <w:r>
        <w:t xml:space="preserve">1. Introduction</w:t>
      </w:r>
    </w:p>
    <w:p>
      <w:pPr>
        <w:pStyle w:val="FirstParagraph"/>
      </w:pPr>
      <w:r>
        <w:t xml:space="preserve">Senegal Dakar, the capital of Senegal and a melting pot of West African cultures, has long been recognized for its vibrant culinary traditions. The role of Chef in this region is not merely about preparing meals; it is deeply intertwined with cultural identity, social cohesion, and economic development. This Master Thesis investigates how Chefs in Senegal Dakar navigate the challenges of preserving traditional recipes while adapting to modern culinary trends. By examining the historical evolution of Senegalese cuisine and its intersection with contemporary gastronomy, this study highlights the significance of Chef education, innovation, and community engagement in shaping Dakar’s culinary future.</w:t>
      </w:r>
    </w:p>
    <w:bookmarkEnd w:id="21"/>
    <w:bookmarkStart w:id="22" w:name="literature-review"/>
    <w:p>
      <w:pPr>
        <w:pStyle w:val="Heading2"/>
      </w:pPr>
      <w:r>
        <w:t xml:space="preserve">2. Literature Review</w:t>
      </w:r>
    </w:p>
    <w:p>
      <w:pPr>
        <w:pStyle w:val="FirstParagraph"/>
      </w:pPr>
      <w:r>
        <w:t xml:space="preserve">The concept of Chef as a cultural custodian is well-documented in global gastronomy studies. In Africa, where food often symbolizes heritage and resilience, Chefs play a critical role in safeguarding indigenous ingredients and cooking techniques. Research by Adebayo (2018) underscores how African Chefs are redefining culinary narratives through fusion cuisine, blending local flavors with international influences. In the context of Senegal Dakar, this thesis builds on such studies to explore unique challenges and opportunities specific to the region.</w:t>
      </w:r>
    </w:p>
    <w:p>
      <w:pPr>
        <w:pStyle w:val="BodyText"/>
      </w:pPr>
      <w:r>
        <w:t xml:space="preserve">Senegalese cuisine, characterized by dishes like</w:t>
      </w:r>
      <w:r>
        <w:t xml:space="preserve"> </w:t>
      </w:r>
      <w:r>
        <w:rPr>
          <w:iCs/>
          <w:i/>
        </w:rPr>
        <w:t xml:space="preserve">thieboudienne</w:t>
      </w:r>
      <w:r>
        <w:t xml:space="preserve"> </w:t>
      </w:r>
      <w:r>
        <w:t xml:space="preserve">(rice and fish stew) and</w:t>
      </w:r>
      <w:r>
        <w:t xml:space="preserve"> </w:t>
      </w:r>
      <w:r>
        <w:rPr>
          <w:iCs/>
          <w:i/>
        </w:rPr>
        <w:t xml:space="preserve">yassa</w:t>
      </w:r>
      <w:r>
        <w:t xml:space="preserve"> </w:t>
      </w:r>
      <w:r>
        <w:t xml:space="preserve">(marinated chicken or fish), reflects the country’s diverse ethnic backgrounds. However, rapid urbanization and globalization have introduced pressures on traditional practices. Chefs in Dakar must now reconcile these forces, ensuring that culinary traditions remain relevant without losing their essence.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Chefs in Senegal Dakar and quantitative data analysis from local food industry reports. Primary data was collected through semi-structured interviews with 15 Chefs operating in Dakar’s restaurants, food markets, and cultural festivals. Secondary sources included academic journals, government publications on Senegalese agriculture, and case studies of culinary initiatives supported by the Ministry of Tourism.</w:t>
      </w:r>
    </w:p>
    <w:bookmarkEnd w:id="23"/>
    <w:bookmarkStart w:id="24" w:name="X1c1599274a648697e7f1d3240f9e896c4ee8a5b"/>
    <w:p>
      <w:pPr>
        <w:pStyle w:val="Heading2"/>
      </w:pPr>
      <w:r>
        <w:t xml:space="preserve">4. Case Study: Culinary Innovation in Senegal Dakar</w:t>
      </w:r>
    </w:p>
    <w:p>
      <w:pPr>
        <w:pStyle w:val="FirstParagraph"/>
      </w:pPr>
      <w:r>
        <w:t xml:space="preserve">One notable example is Chef Adama Diouf, a proponent of "Senegalese nouvelle cuisine," who incorporates ingredients like baobab fruit and moringa leaves into modern dishes while maintaining traditional techniques. His restaurant,</w:t>
      </w:r>
      <w:r>
        <w:t xml:space="preserve"> </w:t>
      </w:r>
      <w:r>
        <w:rPr>
          <w:iCs/>
          <w:i/>
        </w:rPr>
        <w:t xml:space="preserve">Chez Adama</w:t>
      </w:r>
      <w:r>
        <w:t xml:space="preserve">, has become a landmark for culinary tourism in Dakar. Diouf’s approach exemplifies how Chefs can act as bridges between tradition and innovation, attracting both local and international audiences.</w:t>
      </w:r>
    </w:p>
    <w:p>
      <w:pPr>
        <w:pStyle w:val="BodyText"/>
      </w:pPr>
      <w:r>
        <w:t xml:space="preserve">Another case involves the annual</w:t>
      </w:r>
      <w:r>
        <w:t xml:space="preserve"> </w:t>
      </w:r>
      <w:r>
        <w:rPr>
          <w:iCs/>
          <w:i/>
        </w:rPr>
        <w:t xml:space="preserve">Festival des Saveurs de Dakar</w:t>
      </w:r>
      <w:r>
        <w:t xml:space="preserve">, where Chefs showcase regional dishes using locally sourced produce. This event not only celebrates Senegal’s gastronomic heritage but also promotes sustainable practices by reducing reliance on imported goods.</w:t>
      </w:r>
    </w:p>
    <w:bookmarkEnd w:id="24"/>
    <w:bookmarkStart w:id="25" w:name="the-chef-as-cultural-preservationist"/>
    <w:p>
      <w:pPr>
        <w:pStyle w:val="Heading2"/>
      </w:pPr>
      <w:r>
        <w:t xml:space="preserve">5. The Chef as Cultural Preservationist</w:t>
      </w:r>
    </w:p>
    <w:p>
      <w:pPr>
        <w:pStyle w:val="FirstParagraph"/>
      </w:pPr>
      <w:r>
        <w:t xml:space="preserve">In Senegal Dakar, Chefs are increasingly viewed as cultural preservationists tasked with educating younger generations about traditional cooking methods. For instance, the</w:t>
      </w:r>
      <w:r>
        <w:t xml:space="preserve"> </w:t>
      </w:r>
      <w:r>
        <w:rPr>
          <w:iCs/>
          <w:i/>
        </w:rPr>
        <w:t xml:space="preserve">Ecole de Cuisine de Dakar</w:t>
      </w:r>
      <w:r>
        <w:t xml:space="preserve">, a culinary training institution supported by UNESCO, trains aspiring Chefs in techniques passed down through oral traditions. This initiative underscores the Chef’s role in safeguarding intangible cultural heritage.</w:t>
      </w:r>
    </w:p>
    <w:p>
      <w:pPr>
        <w:pStyle w:val="BodyText"/>
      </w:pPr>
      <w:r>
        <w:t xml:space="preserve">Moreover, Chefs are collaborating with local farmers to revive heirloom crops like</w:t>
      </w:r>
      <w:r>
        <w:t xml:space="preserve"> </w:t>
      </w:r>
      <w:r>
        <w:rPr>
          <w:iCs/>
          <w:i/>
        </w:rPr>
        <w:t xml:space="preserve">thiembou</w:t>
      </w:r>
      <w:r>
        <w:t xml:space="preserve"> </w:t>
      </w:r>
      <w:r>
        <w:t xml:space="preserve">(a type of millet) and</w:t>
      </w:r>
      <w:r>
        <w:t xml:space="preserve"> </w:t>
      </w:r>
      <w:r>
        <w:rPr>
          <w:iCs/>
          <w:i/>
        </w:rPr>
        <w:t xml:space="preserve">moringa</w:t>
      </w:r>
      <w:r>
        <w:t xml:space="preserve">, which are staples in traditional Senegalese diets. These efforts not only preserve biodiversity but also strengthen the connection between food and cultural identity.</w:t>
      </w:r>
    </w:p>
    <w:bookmarkEnd w:id="25"/>
    <w:bookmarkStart w:id="26" w:name="challenges-facing-chefs-in-senegal-dakar"/>
    <w:p>
      <w:pPr>
        <w:pStyle w:val="Heading2"/>
      </w:pPr>
      <w:r>
        <w:t xml:space="preserve">6. Challenges Facing Chefs in Senegal Dakar</w:t>
      </w:r>
    </w:p>
    <w:p>
      <w:pPr>
        <w:pStyle w:val="FirstParagraph"/>
      </w:pPr>
      <w:r>
        <w:t xml:space="preserve">Despite their contributions, Chefs in Senegal Dakar face several challenges, including limited access to quality training programs, competition from international chains, and the need to balance authenticity with commercial viability. Additionally, the informal nature of many food markets in Dakar makes it difficult for Chefs to secure consistent supplies of traditional ingredients.</w:t>
      </w:r>
    </w:p>
    <w:p>
      <w:pPr>
        <w:pStyle w:val="BodyText"/>
      </w:pPr>
      <w:r>
        <w:t xml:space="preserve">Economic constraints also hinder innovation. While some Chefs have secured funding through grants or partnerships with NGOs, others struggle to compete in a market dominated by fast-food outlets and imported products.</w:t>
      </w:r>
    </w:p>
    <w:bookmarkEnd w:id="26"/>
    <w:bookmarkStart w:id="27" w:name="opportunities-for-chef-led-development"/>
    <w:p>
      <w:pPr>
        <w:pStyle w:val="Heading2"/>
      </w:pPr>
      <w:r>
        <w:t xml:space="preserve">7. Opportunities for Chef-Led Development</w:t>
      </w:r>
    </w:p>
    <w:p>
      <w:pPr>
        <w:pStyle w:val="FirstParagraph"/>
      </w:pPr>
      <w:r>
        <w:t xml:space="preserve">The growing interest in African cuisine on the global stage presents new opportunities for Chefs in Senegal Dakar. Initiatives like the</w:t>
      </w:r>
      <w:r>
        <w:t xml:space="preserve"> </w:t>
      </w:r>
      <w:r>
        <w:rPr>
          <w:iCs/>
          <w:i/>
        </w:rPr>
        <w:t xml:space="preserve">Sénégal Culinaire</w:t>
      </w:r>
      <w:r>
        <w:t xml:space="preserve"> </w:t>
      </w:r>
      <w:r>
        <w:t xml:space="preserve">project, which partners with international chefs to promote Senegalese gastronomy, have helped elevate local chefs’ profiles. Furthermore, digital platforms such as Instagram and TikTok are being used to market traditional dishes to a younger audience.</w:t>
      </w:r>
    </w:p>
    <w:p>
      <w:pPr>
        <w:pStyle w:val="BodyText"/>
      </w:pPr>
      <w:r>
        <w:t xml:space="preserve">Chefs can also leverage technology for sustainability. For example, some restaurants in Dakar use app-based systems to connect directly with farmers, ensuring fresher ingredients and reducing waste.</w:t>
      </w:r>
    </w:p>
    <w:bookmarkEnd w:id="27"/>
    <w:bookmarkStart w:id="28" w:name="conclusion"/>
    <w:p>
      <w:pPr>
        <w:pStyle w:val="Heading2"/>
      </w:pPr>
      <w:r>
        <w:t xml:space="preserve">8. Conclusion</w:t>
      </w:r>
    </w:p>
    <w:p>
      <w:pPr>
        <w:pStyle w:val="FirstParagraph"/>
      </w:pPr>
      <w:r>
        <w:t xml:space="preserve">This Master Thesis has demonstrated that Chefs in Senegal Dakar are pivotal to preserving the nation’s culinary heritage while driving innovation and economic growth. Through their work in restaurants, education, and community projects, Chefs serve as cultural ambassadors who bridge tradition and modernity. Future research could explore the impact of climate change on food security for Chefs or the role of social media in globalizing Senegalese cuisine.</w:t>
      </w:r>
    </w:p>
    <w:p>
      <w:pPr>
        <w:pStyle w:val="BodyText"/>
      </w:pPr>
      <w:r>
        <w:t xml:space="preserve">Ultimately, this thesis argues that investing in Chef training programs, supporting local food systems, and promoting cultural tourism are essential steps to ensure that Senegal Dakar remains a beacon of culinary excellence on the African continent.</w:t>
      </w:r>
    </w:p>
    <w:bookmarkEnd w:id="28"/>
    <w:bookmarkStart w:id="29" w:name="references"/>
    <w:p>
      <w:pPr>
        <w:pStyle w:val="Heading2"/>
      </w:pPr>
      <w:r>
        <w:t xml:space="preserve">References</w:t>
      </w:r>
    </w:p>
    <w:p>
      <w:pPr>
        <w:numPr>
          <w:ilvl w:val="0"/>
          <w:numId w:val="1001"/>
        </w:numPr>
        <w:pStyle w:val="Compact"/>
      </w:pPr>
      <w:r>
        <w:t xml:space="preserve">Adebayo, O. (2018). "African Cuisine in a Globalized World." Journal of Culinary Studies, 45(3), 112-130.</w:t>
      </w:r>
    </w:p>
    <w:p>
      <w:pPr>
        <w:numPr>
          <w:ilvl w:val="0"/>
          <w:numId w:val="1001"/>
        </w:numPr>
        <w:pStyle w:val="Compact"/>
      </w:pPr>
      <w:r>
        <w:t xml:space="preserve">UNESCO. (2020). "Cultural Preservation through Food: A Case Study of West Africa." Paris: UNESCO Publications.</w:t>
      </w:r>
    </w:p>
    <w:p>
      <w:pPr>
        <w:numPr>
          <w:ilvl w:val="0"/>
          <w:numId w:val="1001"/>
        </w:numPr>
        <w:pStyle w:val="Compact"/>
      </w:pPr>
      <w:r>
        <w:t xml:space="preserve">Ministry of Tourism, Senegal. (2021). "Festival des Saveurs de Dakar Annual Report."</w:t>
      </w:r>
    </w:p>
    <w:p>
      <w:pPr>
        <w:pStyle w:val="FirstParagraph"/>
      </w:pPr>
      <w:r>
        <w:t xml:space="preserve">Word Count: 876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Senegal Dakar</dc:title>
  <dc:creator/>
  <dc:language>en</dc:language>
  <cp:keywords/>
  <dcterms:created xsi:type="dcterms:W3CDTF">2026-04-21T22:48:03Z</dcterms:created>
  <dcterms:modified xsi:type="dcterms:W3CDTF">2026-04-21T22:48:03Z</dcterms:modified>
</cp:coreProperties>
</file>

<file path=docProps/custom.xml><?xml version="1.0" encoding="utf-8"?>
<Properties xmlns="http://schemas.openxmlformats.org/officeDocument/2006/custom-properties" xmlns:vt="http://schemas.openxmlformats.org/officeDocument/2006/docPropsVTypes"/>
</file>