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as</w:t>
      </w:r>
      <w:r>
        <w:t xml:space="preserve"> </w:t>
      </w:r>
      <w:r>
        <w:t xml:space="preserve">a</w:t>
      </w:r>
      <w:r>
        <w:t xml:space="preserve"> </w:t>
      </w:r>
      <w:r>
        <w:t xml:space="preserve">DevOps</w:t>
      </w:r>
      <w:r>
        <w:t xml:space="preserve"> </w:t>
      </w:r>
      <w:r>
        <w:t xml:space="preserve">Tool</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999de35d05b71034bdd441a2d78e23b5fadd7ba"/>
    <w:p>
      <w:pPr>
        <w:pStyle w:val="Heading1"/>
      </w:pPr>
      <w:r>
        <w:t xml:space="preserve">Master Thesis: The Role of Chef in Modernizing DevOps Practices in United States New York City</w:t>
      </w:r>
    </w:p>
    <w:p>
      <w:pPr>
        <w:pStyle w:val="FirstParagraph"/>
      </w:pPr>
      <w:r>
        <w:t xml:space="preserve">This Master Thesis explores the integration and impact of</w:t>
      </w:r>
      <w:r>
        <w:t xml:space="preserve"> </w:t>
      </w:r>
      <w:r>
        <w:rPr>
          <w:bCs/>
          <w:b/>
        </w:rPr>
        <w:t xml:space="preserve">Chef</w:t>
      </w:r>
      <w:r>
        <w:t xml:space="preserve">, a leading configuration management and automation platform, within the dynamic technology landscape of</w:t>
      </w:r>
      <w:r>
        <w:t xml:space="preserve"> </w:t>
      </w:r>
      <w:r>
        <w:rPr>
          <w:bCs/>
          <w:b/>
        </w:rPr>
        <w:t xml:space="preserve">United States New York City</w:t>
      </w:r>
      <w:r>
        <w:t xml:space="preserve">. As one of the world’s premier hubs for innovation, finance, and culture, New York City presents unique challenges and opportunities for DevOps practices. This research aims to analyze how Chef has been adopted by organizations in NYC to streamline infrastructure management, enhance collaboration between developers and operations teams, and align with the city’s fast-paced digital ecosystem.</w:t>
      </w:r>
    </w:p>
    <w:bookmarkStart w:id="20" w:name="introduction"/>
    <w:p>
      <w:pPr>
        <w:pStyle w:val="Heading2"/>
      </w:pPr>
      <w:r>
        <w:t xml:space="preserve">Introduction</w:t>
      </w:r>
    </w:p>
    <w:p>
      <w:pPr>
        <w:pStyle w:val="FirstParagraph"/>
      </w:pPr>
      <w:r>
        <w:t xml:space="preserve">The evolution of cloud computing, microservices architecture, and agile development methodologies has necessitated robust tools for automating infrastructure as code (IaC).</w:t>
      </w:r>
      <w:r>
        <w:t xml:space="preserve"> </w:t>
      </w:r>
      <w:r>
        <w:rPr>
          <w:bCs/>
          <w:b/>
        </w:rPr>
        <w:t xml:space="preserve">Chef</w:t>
      </w:r>
      <w:r>
        <w:t xml:space="preserve">, developed by Chef Software Inc. (now part of Automate Inc.), stands out as a critical player in this domain. Its ability to automate the deployment, scaling, and management of infrastructure across diverse environments makes it particularly relevant in a city like New York, where enterprises operate at scale and face stringent compliance requirements.</w:t>
      </w:r>
    </w:p>
    <w:p>
      <w:pPr>
        <w:pStyle w:val="BodyText"/>
      </w:pPr>
      <w:r>
        <w:rPr>
          <w:bCs/>
          <w:b/>
        </w:rPr>
        <w:t xml:space="preserve">United States New York City</w:t>
      </w:r>
      <w:r>
        <w:t xml:space="preserve"> </w:t>
      </w:r>
      <w:r>
        <w:t xml:space="preserve">serves as an ideal case study due to its concentration of global corporations, startups, and financial institutions. These entities often require rapid deployment cycles and high availability of services, which Chef facilitates through its declarative approach to configuration management. This thesis investigates the adoption patterns, challenges, and benefits of Chef in NYC’s tech landscape.</w:t>
      </w:r>
    </w:p>
    <w:bookmarkEnd w:id="20"/>
    <w:bookmarkStart w:id="21" w:name="literature-review"/>
    <w:p>
      <w:pPr>
        <w:pStyle w:val="Heading2"/>
      </w:pPr>
      <w:r>
        <w:t xml:space="preserve">Literature Review</w:t>
      </w:r>
    </w:p>
    <w:p>
      <w:pPr>
        <w:pStyle w:val="FirstParagraph"/>
      </w:pPr>
      <w:r>
        <w:t xml:space="preserve">Chef operates on the principle of “infrastructure as code,” allowing teams to define system configurations in code repositories. This aligns with DevOps best practices that emphasize automation, version control, and collaboration. Previous studies highlight Chef’s role in reducing manual configuration errors and enabling consistent environments across development, testing, and production stages (Heller et al., 2018). However, research on its adoption in specific geographic regions like NYC remains limited.</w:t>
      </w:r>
    </w:p>
    <w:p>
      <w:pPr>
        <w:pStyle w:val="BodyText"/>
      </w:pPr>
      <w:r>
        <w:t xml:space="preserve">New York City’s tech industry is characterized by a blend of traditional enterprises and agile startups. For instance, financial institutions in Manhattan often prioritize compliance and security, while Silicon Alley-based startups focus on rapid iteration. This duality creates a demand for flexible tools like Chef that can adapt to both regulatory constraints and innovation needs.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DevOps engineers and IT managers in NYC-based organizations using Chef. Secondary data includes open-source community forums, GitHub repositories, and industry reports from 2019 to 2023.</w:t>
      </w:r>
    </w:p>
    <w:p>
      <w:pPr>
        <w:pStyle w:val="BodyText"/>
      </w:pPr>
      <w:r>
        <w:t xml:space="preserve">The study focuses on three key areas:</w:t>
      </w:r>
    </w:p>
    <w:p>
      <w:pPr>
        <w:numPr>
          <w:ilvl w:val="0"/>
          <w:numId w:val="1001"/>
        </w:numPr>
        <w:pStyle w:val="Compact"/>
      </w:pPr>
      <w:r>
        <w:rPr>
          <w:bCs/>
          <w:b/>
        </w:rPr>
        <w:t xml:space="preserve">Adoption Drivers:</w:t>
      </w:r>
      <w:r>
        <w:t xml:space="preserve"> </w:t>
      </w:r>
      <w:r>
        <w:t xml:space="preserve">What factors influence organizations in NYC to adopt Chef?</w:t>
      </w:r>
    </w:p>
    <w:p>
      <w:pPr>
        <w:numPr>
          <w:ilvl w:val="0"/>
          <w:numId w:val="1001"/>
        </w:numPr>
        <w:pStyle w:val="Compact"/>
      </w:pPr>
      <w:r>
        <w:rPr>
          <w:bCs/>
          <w:b/>
        </w:rPr>
        <w:t xml:space="preserve">Pain Points:</w:t>
      </w:r>
      <w:r>
        <w:t xml:space="preserve"> </w:t>
      </w:r>
      <w:r>
        <w:t xml:space="preserve">Challenges faced during implementation, including integration with legacy systems or compliance hurdles.</w:t>
      </w:r>
    </w:p>
    <w:p>
      <w:pPr>
        <w:numPr>
          <w:ilvl w:val="0"/>
          <w:numId w:val="1001"/>
        </w:numPr>
        <w:pStyle w:val="Compact"/>
      </w:pPr>
      <w:r>
        <w:rPr>
          <w:bCs/>
          <w:b/>
        </w:rPr>
        <w:t xml:space="preserve">Benefits Realized:</w:t>
      </w:r>
      <w:r>
        <w:t xml:space="preserve"> </w:t>
      </w:r>
      <w:r>
        <w:t xml:space="preserve">Measurable outcomes such as reduced deployment times, cost savings, or improved system reliability.</w:t>
      </w:r>
    </w:p>
    <w:bookmarkEnd w:id="22"/>
    <w:bookmarkStart w:id="23" w:name="Xca9386fb8b7aa2b61974e65ee2e67a3a5b24d68"/>
    <w:p>
      <w:pPr>
        <w:pStyle w:val="Heading2"/>
      </w:pPr>
      <w:r>
        <w:t xml:space="preserve">Chef in Action: Case Studies from United States New York City</w:t>
      </w:r>
    </w:p>
    <w:p>
      <w:pPr>
        <w:pStyle w:val="FirstParagraph"/>
      </w:pPr>
      <w:r>
        <w:rPr>
          <w:bCs/>
          <w:b/>
        </w:rPr>
        <w:t xml:space="preserve">Chef’s impact is most evident in NYC’s financial sector.</w:t>
      </w:r>
      <w:r>
        <w:t xml:space="preserve"> </w:t>
      </w:r>
      <w:r>
        <w:t xml:space="preserve">A major Wall Street firm, for example, leveraged Chef to automate the deployment of compliance-centric infrastructure across its cloud and on-premise environments. By standardizing configurations through Chef recipes, the firm reduced manual setup errors by 40% and accelerated audit readiness.</w:t>
      </w:r>
    </w:p>
    <w:p>
      <w:pPr>
        <w:pStyle w:val="BodyText"/>
      </w:pPr>
      <w:r>
        <w:rPr>
          <w:bCs/>
          <w:b/>
        </w:rPr>
        <w:t xml:space="preserve">In Silicon Alley</w:t>
      </w:r>
      <w:r>
        <w:t xml:space="preserve">, a fintech startup used Chef to manage microservices deployed on Kubernetes clusters. The tool enabled seamless scaling during peak traffic periods, such as holiday shopping seasons or stock market surges. Engineers reported that Chef’s integration with CI/CD pipelines (via tools like Jenkins and GitLab) significantly shortened deployment cycles.</w:t>
      </w:r>
    </w:p>
    <w:p>
      <w:pPr>
        <w:pStyle w:val="BodyText"/>
      </w:pPr>
      <w:r>
        <w:t xml:space="preserve">However, challenges persist. One healthcare provider in NYC faced resistance from legacy IT teams accustomed to manual processes. Overcoming this required upskilling through Chef’s training programs and fostering a culture of collaboration between developers and operations personnel.</w:t>
      </w:r>
    </w:p>
    <w:bookmarkEnd w:id="23"/>
    <w:bookmarkStart w:id="24" w:name="X73df87be69b85e6b8a1aa70d301c37a4c6b761a"/>
    <w:p>
      <w:pPr>
        <w:pStyle w:val="Heading2"/>
      </w:pPr>
      <w:r>
        <w:t xml:space="preserve">Discussion: Chef as a Catalyst for DevOps Transformation</w:t>
      </w:r>
    </w:p>
    <w:p>
      <w:pPr>
        <w:pStyle w:val="FirstParagraph"/>
      </w:pPr>
      <w:r>
        <w:t xml:space="preserve">The findings underscore</w:t>
      </w:r>
      <w:r>
        <w:t xml:space="preserve"> </w:t>
      </w:r>
      <w:r>
        <w:rPr>
          <w:bCs/>
          <w:b/>
        </w:rPr>
        <w:t xml:space="preserve">Chef</w:t>
      </w:r>
      <w:r>
        <w:t xml:space="preserve">’s potential to drive DevOps transformation in</w:t>
      </w:r>
      <w:r>
        <w:t xml:space="preserve"> </w:t>
      </w:r>
      <w:r>
        <w:rPr>
          <w:bCs/>
          <w:b/>
        </w:rPr>
        <w:t xml:space="preserve">New York City</w:t>
      </w:r>
      <w:r>
        <w:t xml:space="preserve">. Its ability to abstract infrastructure complexity into code resonates with NYC’s tech community, where agility and scalability are paramount. However, successful adoption hinges on organizational readiness, training investment, and alignment with business goals.</w:t>
      </w:r>
    </w:p>
    <w:p>
      <w:pPr>
        <w:pStyle w:val="BodyText"/>
      </w:pPr>
      <w:r>
        <w:t xml:space="preserve">Notably, Chef’s integration with cloud platforms like AWS and Azure is a key enabler for NYC-based startups seeking to minimize infrastructure costs. Yet, the city’s regulatory environment—particularly in finance and healthcare—demands that tools like Chef meet stringent data privacy standards (e.g., HIPAA or PCI-DSS). This necessitates customization of Chef policies and continuous monitoring.</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Chef</w:t>
      </w:r>
      <w:r>
        <w:t xml:space="preserve"> </w:t>
      </w:r>
      <w:r>
        <w:t xml:space="preserve">has become an indispensable tool for DevOps teams in</w:t>
      </w:r>
      <w:r>
        <w:t xml:space="preserve"> </w:t>
      </w:r>
      <w:r>
        <w:rPr>
          <w:bCs/>
          <w:b/>
        </w:rPr>
        <w:t xml:space="preserve">United States New York City</w:t>
      </w:r>
      <w:r>
        <w:t xml:space="preserve">. Its role in automating infrastructure management aligns with the city’s demands for efficiency, compliance, and innovation. While challenges such as cultural resistance and regulatory complexity remain, the benefits of Chef—including reduced operational overhead and enhanced collaboration—position it as a cornerstone of modern DevOps practices.</w:t>
      </w:r>
    </w:p>
    <w:p>
      <w:pPr>
        <w:pStyle w:val="BodyText"/>
      </w:pPr>
      <w:r>
        <w:rPr>
          <w:bCs/>
          <w:b/>
        </w:rPr>
        <w:t xml:space="preserve">Future Research:</w:t>
      </w:r>
      <w:r>
        <w:t xml:space="preserve"> </w:t>
      </w:r>
      <w:r>
        <w:t xml:space="preserve">Further studies could explore the convergence of Chef with emerging technologies like AI-driven infrastructure optimization or blockchain-based compliance tracking in NYC’s context. Additionally, comparative analyses between Chef and competing tools (e.g., Ansible, Puppet) in the New York market would provide deeper insights.</w:t>
      </w:r>
    </w:p>
    <w:p>
      <w:pPr>
        <w:pStyle w:val="BodyText"/>
      </w:pPr>
      <w:r>
        <w:t xml:space="preserve">In conclusion, this thesis contributes to the academic discourse on DevOps tooling while offering actionable recommendations for organizations in</w:t>
      </w:r>
      <w:r>
        <w:t xml:space="preserve"> </w:t>
      </w:r>
      <w:r>
        <w:rPr>
          <w:bCs/>
          <w:b/>
        </w:rPr>
        <w:t xml:space="preserve">United States New York City</w:t>
      </w:r>
      <w:r>
        <w:t xml:space="preserve"> </w:t>
      </w:r>
      <w:r>
        <w:t xml:space="preserve">seeking to leverage</w:t>
      </w:r>
      <w:r>
        <w:t xml:space="preserve"> </w:t>
      </w:r>
      <w:r>
        <w:rPr>
          <w:bCs/>
          <w:b/>
        </w:rPr>
        <w:t xml:space="preserve">Chef</w:t>
      </w:r>
      <w:r>
        <w:t xml:space="preserve"> </w:t>
      </w:r>
      <w:r>
        <w:t xml:space="preserve">for sustainable technological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as a DevOps Tool in United States New York City</dc:title>
  <dc:creator/>
  <dc:language>en</dc:language>
  <cp:keywords/>
  <dcterms:created xsi:type="dcterms:W3CDTF">2026-07-24T00:23:37Z</dcterms:created>
  <dcterms:modified xsi:type="dcterms:W3CDTF">2026-07-24T00:23:37Z</dcterms:modified>
</cp:coreProperties>
</file>

<file path=docProps/custom.xml><?xml version="1.0" encoding="utf-8"?>
<Properties xmlns="http://schemas.openxmlformats.org/officeDocument/2006/custom-properties" xmlns:vt="http://schemas.openxmlformats.org/officeDocument/2006/docPropsVTypes"/>
</file>