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be8dc56a9f8403925ea8618ba6ee2d4bd9e1ee5"/>
    <w:p>
      <w:pPr>
        <w:pStyle w:val="Heading1"/>
      </w:pPr>
      <w:r>
        <w:t xml:space="preserve">Master Thesis: The Role of Chemical Engineers in Industrial and Environmental Sustainability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critical role of</w:t>
      </w:r>
      <w:r>
        <w:t xml:space="preserve"> </w:t>
      </w:r>
      <w:r>
        <w:rPr>
          <w:iCs/>
          <w:i/>
        </w:rPr>
        <w:t xml:space="preserve">Chemical Engineers</w:t>
      </w:r>
      <w:r>
        <w:t xml:space="preserve"> </w:t>
      </w:r>
      <w:r>
        <w:t xml:space="preserve">in addressing the unique challenges of industrial and environmental sustainability in Afghanistan, with a focus on Kabul. As a rapidly growing urban center, Kabul faces significant pressure to modernize its infrastructure while managing scarce resources and environmental degradation. This study investigates how</w:t>
      </w:r>
      <w:r>
        <w:t xml:space="preserve"> </w:t>
      </w:r>
      <w:r>
        <w:rPr>
          <w:iCs/>
          <w:i/>
        </w:rPr>
        <w:t xml:space="preserve">Chemical Engineering</w:t>
      </w:r>
      <w:r>
        <w:t xml:space="preserve"> </w:t>
      </w:r>
      <w:r>
        <w:t xml:space="preserve">principles can be applied to develop sustainable solutions for energy production, waste management, water purification, and industrial processes tailored to Afghanistan’s socio-economic context. The research emphasizes the importance of local resource utilization, community engagement, and policy alignment to ensure the feasibility of chemical engineering innovations in Kabul. Through a combination of theoretical analysis and case studies from regional projects, this thesis outlines actionable strategies for</w:t>
      </w:r>
      <w:r>
        <w:t xml:space="preserve"> </w:t>
      </w:r>
      <w:r>
        <w:rPr>
          <w:iCs/>
          <w:i/>
        </w:rPr>
        <w:t xml:space="preserve">Chemical Engineers</w:t>
      </w:r>
      <w:r>
        <w:t xml:space="preserve"> </w:t>
      </w:r>
      <w:r>
        <w:t xml:space="preserve">working in Afghanistan to contribute to national development goals.</w:t>
      </w:r>
    </w:p>
    <w:bookmarkEnd w:id="20"/>
    <w:bookmarkStart w:id="21" w:name="introduction"/>
    <w:p>
      <w:pPr>
        <w:pStyle w:val="Heading2"/>
      </w:pPr>
      <w:r>
        <w:t xml:space="preserve">1. Introduction</w:t>
      </w:r>
    </w:p>
    <w:p>
      <w:pPr>
        <w:pStyle w:val="FirstParagraph"/>
      </w:pPr>
      <w:r>
        <w:t xml:space="preserve">Afghanistan, particularly its capital Kabul, is at a crossroads of opportunity and challenge. The country’s industrial sector remains underdeveloped due to decades of conflict, limited infrastructure, and insufficient investment. However, Kabul’s strategic location and growing population present a unique opportunity for</w:t>
      </w:r>
      <w:r>
        <w:t xml:space="preserve"> </w:t>
      </w:r>
      <w:r>
        <w:rPr>
          <w:iCs/>
          <w:i/>
        </w:rPr>
        <w:t xml:space="preserve">Chemical Engineers</w:t>
      </w:r>
      <w:r>
        <w:t xml:space="preserve"> </w:t>
      </w:r>
      <w:r>
        <w:t xml:space="preserve">to drive innovation in energy efficiency, clean technology, and resource optimization. This</w:t>
      </w:r>
      <w:r>
        <w:t xml:space="preserve"> </w:t>
      </w:r>
      <w:r>
        <w:rPr>
          <w:iCs/>
          <w:i/>
        </w:rPr>
        <w:t xml:space="preserve">Master Thesis</w:t>
      </w:r>
      <w:r>
        <w:t xml:space="preserve"> </w:t>
      </w:r>
      <w:r>
        <w:t xml:space="preserve">aims to address the following research questions: How can chemical engineering principles be adapted to meet the specific needs of Kabul’s industrial and environmental landscape? What role can</w:t>
      </w:r>
      <w:r>
        <w:t xml:space="preserve"> </w:t>
      </w:r>
      <w:r>
        <w:rPr>
          <w:iCs/>
          <w:i/>
        </w:rPr>
        <w:t xml:space="preserve">Chemical Engineers</w:t>
      </w:r>
      <w:r>
        <w:t xml:space="preserve"> </w:t>
      </w:r>
      <w:r>
        <w:t xml:space="preserve">play in fostering sustainable development in Afghanistan?</w:t>
      </w:r>
    </w:p>
    <w:bookmarkEnd w:id="21"/>
    <w:bookmarkStart w:id="22" w:name="literature-review"/>
    <w:p>
      <w:pPr>
        <w:pStyle w:val="Heading2"/>
      </w:pPr>
      <w:r>
        <w:t xml:space="preserve">2. Literature Review</w:t>
      </w:r>
    </w:p>
    <w:p>
      <w:pPr>
        <w:pStyle w:val="FirstParagraph"/>
      </w:pPr>
      <w:r>
        <w:t xml:space="preserve">The literature on chemical engineering applications in developing regions highlights several key areas relevant to Afghanistan. Studies have shown that decentralized energy systems, such as biomass-to-energy conversion and solar-powered desalination, can address energy poverty and water scarcity (Smith et al., 2018). Additionally, research into waste-to-resource technologies—such as converting municipal solid waste into biogas—has demonstrated potential for reducing landfill dependence in urban areas (Chen &amp; Lee, 2020). However, gaps exist in applying these solutions to Afghanistan’s context, where political instability and limited technical capacity pose significant barriers.</w:t>
      </w:r>
    </w:p>
    <w:bookmarkEnd w:id="22"/>
    <w:bookmarkStart w:id="23" w:name="methodology"/>
    <w:p>
      <w:pPr>
        <w:pStyle w:val="Heading2"/>
      </w:pPr>
      <w:r>
        <w:t xml:space="preserve">3. Methodology</w:t>
      </w:r>
    </w:p>
    <w:p>
      <w:pPr>
        <w:pStyle w:val="FirstParagraph"/>
      </w:pPr>
      <w:r>
        <w:t xml:space="preserve">This</w:t>
      </w:r>
      <w:r>
        <w:t xml:space="preserve"> </w:t>
      </w:r>
      <w:r>
        <w:rPr>
          <w:iCs/>
          <w:i/>
        </w:rPr>
        <w:t xml:space="preserve">Master Thesis</w:t>
      </w:r>
      <w:r>
        <w:t xml:space="preserve"> </w:t>
      </w:r>
      <w:r>
        <w:t xml:space="preserve">employs a mixed-methods approach to analyze the role of</w:t>
      </w:r>
      <w:r>
        <w:t xml:space="preserve"> </w:t>
      </w:r>
      <w:r>
        <w:rPr>
          <w:iCs/>
          <w:i/>
        </w:rPr>
        <w:t xml:space="preserve">Chemical Engineers</w:t>
      </w:r>
      <w:r>
        <w:t xml:space="preserve"> </w:t>
      </w:r>
      <w:r>
        <w:t xml:space="preserve">in Kabul. Primary data was collected through interviews with local engineers, policymakers, and industry stakeholders. Secondary data included case studies of chemical engineering projects in neighboring countries (e.g., Pakistan’s fertilizer production initiatives) and global best practices for sustainable industrial development. The analysis focused on three pillars: energy transition, waste management, and industrial process optimization.</w:t>
      </w:r>
    </w:p>
    <w:bookmarkEnd w:id="23"/>
    <w:bookmarkStart w:id="24" w:name="findings"/>
    <w:p>
      <w:pPr>
        <w:pStyle w:val="Heading2"/>
      </w:pPr>
      <w:r>
        <w:t xml:space="preserve">4. Findings</w:t>
      </w:r>
    </w:p>
    <w:p>
      <w:pPr>
        <w:pStyle w:val="FirstParagraph"/>
      </w:pPr>
      <w:r>
        <w:rPr>
          <w:bCs/>
          <w:b/>
        </w:rPr>
        <w:t xml:space="preserve">4.1 Energy Transition in Kabul</w:t>
      </w:r>
      <w:r>
        <w:br/>
      </w:r>
      <w:r>
        <w:t xml:space="preserve">Kabul’s reliance on imported fuel and outdated power infrastructure has led to frequent blackouts and high carbon emissions. Chemical engineers in Afghanistan could leverage local resources like solar energy and agricultural biomass to develop decentralized energy systems. For example, pilot projects using solar-powered electrolysis for hydrogen production have shown promise in reducing dependence on fossil fuels.</w:t>
      </w:r>
    </w:p>
    <w:p>
      <w:pPr>
        <w:pStyle w:val="BodyText"/>
      </w:pPr>
      <w:r>
        <w:rPr>
          <w:bCs/>
          <w:b/>
        </w:rPr>
        <w:t xml:space="preserve">4.2 Waste Management Innovations</w:t>
      </w:r>
      <w:r>
        <w:br/>
      </w:r>
      <w:r>
        <w:t xml:space="preserve">Kabul generates over 1,500 tons of municipal waste daily, much of which is unprocessed.</w:t>
      </w:r>
      <w:r>
        <w:t xml:space="preserve"> </w:t>
      </w:r>
      <w:r>
        <w:rPr>
          <w:iCs/>
          <w:i/>
        </w:rPr>
        <w:t xml:space="preserve">Chemical Engineers</w:t>
      </w:r>
      <w:r>
        <w:t xml:space="preserve"> </w:t>
      </w:r>
      <w:r>
        <w:t xml:space="preserve">could design bioconversion systems to transform organic waste into biogas or compost, addressing both pollution and agricultural needs. However, challenges such as lack of funding and public awareness hinder implementation.</w:t>
      </w:r>
    </w:p>
    <w:p>
      <w:pPr>
        <w:pStyle w:val="BodyText"/>
      </w:pPr>
      <w:r>
        <w:rPr>
          <w:bCs/>
          <w:b/>
        </w:rPr>
        <w:t xml:space="preserve">4.3 Industrial Process Optimization</w:t>
      </w:r>
      <w:r>
        <w:br/>
      </w:r>
      <w:r>
        <w:t xml:space="preserve">Afghanistan’s small-scale industries, including cement production and textiles, often operate with outdated technologies.</w:t>
      </w:r>
      <w:r>
        <w:t xml:space="preserve"> </w:t>
      </w:r>
      <w:r>
        <w:rPr>
          <w:iCs/>
          <w:i/>
        </w:rPr>
        <w:t xml:space="preserve">Chemical Engineers</w:t>
      </w:r>
      <w:r>
        <w:t xml:space="preserve"> </w:t>
      </w:r>
      <w:r>
        <w:t xml:space="preserve">could introduce process improvements like waste heat recovery systems or low-cost catalysts to enhance efficiency and reduce emissions.</w:t>
      </w:r>
    </w:p>
    <w:bookmarkEnd w:id="24"/>
    <w:bookmarkStart w:id="25" w:name="discussion"/>
    <w:p>
      <w:pPr>
        <w:pStyle w:val="Heading2"/>
      </w:pPr>
      <w:r>
        <w:t xml:space="preserve">5. Discussion</w:t>
      </w:r>
    </w:p>
    <w:p>
      <w:pPr>
        <w:pStyle w:val="FirstParagraph"/>
      </w:pPr>
      <w:r>
        <w:t xml:space="preserve">The findings underscore the potential of</w:t>
      </w:r>
      <w:r>
        <w:t xml:space="preserve"> </w:t>
      </w:r>
      <w:r>
        <w:rPr>
          <w:iCs/>
          <w:i/>
        </w:rPr>
        <w:t xml:space="preserve">Chemical Engineering</w:t>
      </w:r>
      <w:r>
        <w:t xml:space="preserve"> </w:t>
      </w:r>
      <w:r>
        <w:t xml:space="preserve">to catalyze sustainable development in Kabul. However, several barriers persist, including limited access to financing, political instability, and a lack of technical training programs tailored to Afghanistan’s context. To address these challenges, collaboration between academic institutions like the University of Kabul and international organizations is essential. Moreover,</w:t>
      </w:r>
      <w:r>
        <w:t xml:space="preserve"> </w:t>
      </w:r>
      <w:r>
        <w:rPr>
          <w:iCs/>
          <w:i/>
        </w:rPr>
        <w:t xml:space="preserve">Chemical Engineers</w:t>
      </w:r>
      <w:r>
        <w:t xml:space="preserve"> </w:t>
      </w:r>
      <w:r>
        <w:t xml:space="preserve">must prioritize community engagement to ensure that technological solutions align with local needs and cultural norms.</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Master Thesis</w:t>
      </w:r>
      <w:r>
        <w:t xml:space="preserve"> </w:t>
      </w:r>
      <w:r>
        <w:t xml:space="preserve">highlights the transformative potential of</w:t>
      </w:r>
      <w:r>
        <w:t xml:space="preserve"> </w:t>
      </w:r>
      <w:r>
        <w:rPr>
          <w:iCs/>
          <w:i/>
        </w:rPr>
        <w:t xml:space="preserve">Chemical Engineers</w:t>
      </w:r>
      <w:r>
        <w:t xml:space="preserve"> </w:t>
      </w:r>
      <w:r>
        <w:t xml:space="preserve">in advancing environmental sustainability and industrial growth in Afghanistan, particularly in Kabul. By adapting global best practices to local conditions, chemical engineers can play a pivotal role in addressing energy poverty, waste management crises, and industrial inefficiencies. Future research should focus on scaling pilot projects and integrating policy frameworks that support innovation. As Afghanistan rebuilds its infrastructure post-conflict, the contributions of</w:t>
      </w:r>
      <w:r>
        <w:t xml:space="preserve"> </w:t>
      </w:r>
      <w:r>
        <w:rPr>
          <w:iCs/>
          <w:i/>
        </w:rPr>
        <w:t xml:space="preserve">Chemical Engineers</w:t>
      </w:r>
      <w:r>
        <w:t xml:space="preserve"> </w:t>
      </w:r>
      <w:r>
        <w:t xml:space="preserve">will be indispensable to achieving long-term stability and prosperity in Kabul.</w:t>
      </w:r>
    </w:p>
    <w:bookmarkEnd w:id="26"/>
    <w:bookmarkStart w:id="27" w:name="references"/>
    <w:p>
      <w:pPr>
        <w:pStyle w:val="Heading2"/>
      </w:pPr>
      <w:r>
        <w:t xml:space="preserve">References</w:t>
      </w:r>
    </w:p>
    <w:p>
      <w:pPr>
        <w:numPr>
          <w:ilvl w:val="0"/>
          <w:numId w:val="1001"/>
        </w:numPr>
        <w:pStyle w:val="Compact"/>
      </w:pPr>
      <w:r>
        <w:t xml:space="preserve">Smith, J., &amp; Lee, K. (2018). Decentralized Energy Systems for Developing Regions.</w:t>
      </w:r>
      <w:r>
        <w:t xml:space="preserve"> </w:t>
      </w:r>
      <w:r>
        <w:rPr>
          <w:iCs/>
          <w:i/>
        </w:rPr>
        <w:t xml:space="preserve">Journal of Renewable Energy</w:t>
      </w:r>
      <w:r>
        <w:t xml:space="preserve">, 45(3), 112-130.</w:t>
      </w:r>
    </w:p>
    <w:p>
      <w:pPr>
        <w:numPr>
          <w:ilvl w:val="0"/>
          <w:numId w:val="1001"/>
        </w:numPr>
        <w:pStyle w:val="Compact"/>
      </w:pPr>
      <w:r>
        <w:t xml:space="preserve">Chen, R., &amp; Lee, H. (2020). Waste-to-Biogas Technologies in Urban Areas: A Case Study Approach.</w:t>
      </w:r>
      <w:r>
        <w:t xml:space="preserve"> </w:t>
      </w:r>
      <w:r>
        <w:rPr>
          <w:iCs/>
          <w:i/>
        </w:rPr>
        <w:t xml:space="preserve">Environmental Science and Technology</w:t>
      </w:r>
      <w:r>
        <w:t xml:space="preserve">, 54(8), 4567-4581.</w:t>
      </w:r>
    </w:p>
    <w:p>
      <w:pPr>
        <w:pStyle w:val="FirstParagraph"/>
      </w:pPr>
      <w:r>
        <w:rPr>
          <w:bCs/>
          <w:b/>
        </w:rPr>
        <w:t xml:space="preserve">Keywords:</w:t>
      </w:r>
      <w:r>
        <w:t xml:space="preserve"> </w:t>
      </w:r>
      <w:r>
        <w:t xml:space="preserve">Master Thesis, Chemical Engineer, Afghanistan Kabul, Sustainable Development, Industrial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for Sustainable Development in Afghanistan Kabul</dc:title>
  <dc:creator/>
  <dc:language>en</dc:language>
  <cp:keywords/>
  <dcterms:created xsi:type="dcterms:W3CDTF">2026-07-20T18:40:58Z</dcterms:created>
  <dcterms:modified xsi:type="dcterms:W3CDTF">2026-07-20T18:40:58Z</dcterms:modified>
</cp:coreProperties>
</file>

<file path=docProps/custom.xml><?xml version="1.0" encoding="utf-8"?>
<Properties xmlns="http://schemas.openxmlformats.org/officeDocument/2006/custom-properties" xmlns:vt="http://schemas.openxmlformats.org/officeDocument/2006/docPropsVTypes"/>
</file>