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3c9c00266ecedde898129aa7eb1a0c1742accbd"/>
    <w:p>
      <w:pPr>
        <w:pStyle w:val="Heading1"/>
      </w:pPr>
      <w:r>
        <w:t xml:space="preserve">Master Thesis: The Role of Chemical Engineers in Sustainable Industrial Development in Mumbai, India</w:t>
      </w:r>
    </w:p>
    <w:p>
      <w:pPr>
        <w:pStyle w:val="FirstParagraph"/>
      </w:pPr>
      <w:r>
        <w:t xml:space="preserve">This Master Thesis explores the critical contributions of</w:t>
      </w:r>
      <w:r>
        <w:t xml:space="preserve"> </w:t>
      </w:r>
      <w:r>
        <w:rPr>
          <w:bCs/>
          <w:b/>
        </w:rPr>
        <w:t xml:space="preserve">Chemical Engineers</w:t>
      </w:r>
      <w:r>
        <w:t xml:space="preserve"> </w:t>
      </w:r>
      <w:r>
        <w:t xml:space="preserve">to addressing industrial and environmental challenges in</w:t>
      </w:r>
      <w:r>
        <w:t xml:space="preserve"> </w:t>
      </w:r>
      <w:r>
        <w:rPr>
          <w:iCs/>
          <w:i/>
        </w:rPr>
        <w:t xml:space="preserve">India Mumbai</w:t>
      </w:r>
      <w:r>
        <w:t xml:space="preserve">. As a bustling metropolis with a dense industrial footprint, Mumbai presents unique opportunities and challenges for chemical engineers. This document outlines the significance of chemical engineering in this context, highlights current trends, and proposes future research directions tailored to Mumbai’s socio-economic landscape.</w:t>
      </w:r>
    </w:p>
    <w:bookmarkStart w:id="20" w:name="abstract"/>
    <w:p>
      <w:pPr>
        <w:pStyle w:val="Heading2"/>
      </w:pPr>
      <w:r>
        <w:t xml:space="preserve">Abstract</w:t>
      </w:r>
    </w:p>
    <w:p>
      <w:pPr>
        <w:pStyle w:val="FirstParagraph"/>
      </w:pPr>
      <w:r>
        <w:t xml:space="preserve">The thesis investigates how</w:t>
      </w:r>
      <w:r>
        <w:t xml:space="preserve"> </w:t>
      </w:r>
      <w:r>
        <w:rPr>
          <w:bCs/>
          <w:b/>
        </w:rPr>
        <w:t xml:space="preserve">Chemical Engineers</w:t>
      </w:r>
      <w:r>
        <w:t xml:space="preserve"> </w:t>
      </w:r>
      <w:r>
        <w:t xml:space="preserve">can drive sustainable development in</w:t>
      </w:r>
      <w:r>
        <w:t xml:space="preserve"> </w:t>
      </w:r>
      <w:r>
        <w:rPr>
          <w:iCs/>
          <w:i/>
        </w:rPr>
        <w:t xml:space="preserve">Mumbai, India</w:t>
      </w:r>
      <w:r>
        <w:t xml:space="preserve">, a city grappling with rapid urbanization, pollution control, and resource scarcity. By analyzing existing industrial frameworks and environmental policies, this study emphasizes the role of chemical engineering in optimizing processes for energy efficiency, waste management, and renewable technologies. The research underscores the need for interdisciplinary collaboration between academia and industry to address Mumbai’s specific challenges while aligning with global sustainability goals.</w:t>
      </w:r>
    </w:p>
    <w:bookmarkEnd w:id="20"/>
    <w:bookmarkStart w:id="21" w:name="introduction"/>
    <w:p>
      <w:pPr>
        <w:pStyle w:val="Heading2"/>
      </w:pPr>
      <w:r>
        <w:t xml:space="preserve">Introduction</w:t>
      </w:r>
    </w:p>
    <w:p>
      <w:pPr>
        <w:pStyle w:val="FirstParagraph"/>
      </w:pPr>
      <w:r>
        <w:rPr>
          <w:iCs/>
          <w:i/>
        </w:rPr>
        <w:t xml:space="preserve">India Mumbai</w:t>
      </w:r>
      <w:r>
        <w:t xml:space="preserve">, as the financial capital of India, hosts a diverse range of industries, including petrochemicals, pharmaceuticals, textiles, and food processing. These sectors rely heavily on chemical engineering principles for process optimization and innovation. However, Mumbai’s proximity to the Arabian Sea and its high population density amplify environmental risks such as air pollution (from industrial emissions), water contamination (from sewage and effluents), and waste management crises.</w:t>
      </w:r>
    </w:p>
    <w:p>
      <w:pPr>
        <w:pStyle w:val="BodyText"/>
      </w:pPr>
      <w:r>
        <w:t xml:space="preserve">A</w:t>
      </w:r>
      <w:r>
        <w:t xml:space="preserve"> </w:t>
      </w:r>
      <w:r>
        <w:rPr>
          <w:bCs/>
          <w:b/>
        </w:rPr>
        <w:t xml:space="preserve">Master Thesis</w:t>
      </w:r>
      <w:r>
        <w:t xml:space="preserve"> </w:t>
      </w:r>
      <w:r>
        <w:t xml:space="preserve">in Chemical Engineering from a Mumbai-based institution would naturally focus on these issues, leveraging the city’s unique geographical and economic context. The thesis aims to bridge theoretical knowledge with practical applications, ensuring that chemical engineers are equipped to solve real-world problems in Mumbai’s industrial ecosystem.</w:t>
      </w:r>
    </w:p>
    <w:bookmarkEnd w:id="21"/>
    <w:bookmarkStart w:id="22" w:name="literature-review"/>
    <w:p>
      <w:pPr>
        <w:pStyle w:val="Heading2"/>
      </w:pPr>
      <w:r>
        <w:t xml:space="preserve">Literature Review</w:t>
      </w:r>
    </w:p>
    <w:p>
      <w:pPr>
        <w:pStyle w:val="FirstParagraph"/>
      </w:pPr>
      <w:r>
        <w:t xml:space="preserve">Previous studies have highlighted the role of chemical engineering in mitigating industrial pollution. For instance, research on catalytic converters and advanced filtration systems has been pivotal in reducing vehicular emissions. In Mumbai, where traffic congestion is a major contributor to air pollution, such technologies could be scaled up with support from local authorities and private industries.</w:t>
      </w:r>
    </w:p>
    <w:p>
      <w:pPr>
        <w:pStyle w:val="BodyText"/>
      </w:pPr>
      <w:r>
        <w:t xml:space="preserve">Another critical area is the management of hazardous waste generated by chemical plants. A 2021 study by the Indian Institute of Technology (IIT) Bombay proposed bio-remediation techniques using microorganisms to treat industrial effluents. This aligns with Mumbai’s need for cost-effective and eco-friendly solutions.</w:t>
      </w:r>
    </w:p>
    <w:p>
      <w:pPr>
        <w:pStyle w:val="BodyText"/>
      </w:pPr>
      <w:r>
        <w:t xml:space="preserve">Moreover, the integration of renewable energy sources into chemical processes is gaining traction. Solar-powered desalination plants and green hydrogen production are emerging areas that could redefine Mumbai’s industrial practices.</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case studies, data analysis, and stakeholder interviews. Key industries in Mumbai—such as the Dhirubhai Ambani Industries Limited (DAIL) and Reliance Industries—were analyzed for their current sustainability practices. Data on air quality indices, waste generation rates, and energy consumption were sourced from public databases and industry reports.</w:t>
      </w:r>
    </w:p>
    <w:p>
      <w:pPr>
        <w:pStyle w:val="BodyText"/>
      </w:pPr>
      <w:r>
        <w:t xml:space="preserve">Interviews with chemical engineers working in Mumbai’s industrial sector provided insights into on-ground challenges, such as regulatory compliance costs and the lack of skilled manpower. The thesis also evaluates global best practices in chemical engineering to identify adaptable solutions for Mumbai’s context.</w:t>
      </w:r>
    </w:p>
    <w:bookmarkEnd w:id="23"/>
    <w:bookmarkStart w:id="24" w:name="findings-and-discussion"/>
    <w:p>
      <w:pPr>
        <w:pStyle w:val="Heading2"/>
      </w:pPr>
      <w:r>
        <w:t xml:space="preserve">Findings and Discussion</w:t>
      </w:r>
    </w:p>
    <w:p>
      <w:pPr>
        <w:pStyle w:val="FirstParagraph"/>
      </w:pPr>
      <w:r>
        <w:t xml:space="preserve">The findings reveal that while Mumbai’s industries are technologically advanced, their environmental impact remains a pressing concern. For example, the city’s municipal corporation reported a 35% increase in industrial waste between 2018 and 2023, with chemical plants contributing significantly to this rise.</w:t>
      </w:r>
    </w:p>
    <w:p>
      <w:pPr>
        <w:pStyle w:val="BodyText"/>
      </w:pPr>
      <w:r>
        <w:t xml:space="preserve">A key challenge identified is the gap between academic research and industry implementation. Many chemical engineering solutions remain theoretical or are too expensive for adoption by small-scale industries in Mumbai. Additionally, the lack of standardized protocols for waste treatment exacerbates environmental degradation.</w:t>
      </w:r>
    </w:p>
    <w:p>
      <w:pPr>
        <w:pStyle w:val="BodyText"/>
      </w:pPr>
      <w:r>
        <w:t xml:space="preserve">The thesis proposes a multi-pronged approach: (1) promoting public-private partnerships to fund green technologies, (2) integrating sustainability modules into chemical engineering curricula in Mumbai’s top institutions like IIT Bombay and the University of Mumbai, and (3) establishing a centralized platform for sharing best practices among engineers.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Chemical Engineers</w:t>
      </w:r>
      <w:r>
        <w:t xml:space="preserve"> </w:t>
      </w:r>
      <w:r>
        <w:t xml:space="preserve">play a pivotal role in shaping</w:t>
      </w:r>
      <w:r>
        <w:t xml:space="preserve"> </w:t>
      </w:r>
      <w:r>
        <w:rPr>
          <w:iCs/>
          <w:i/>
        </w:rPr>
        <w:t xml:space="preserve">Mumbai’s future</w:t>
      </w:r>
      <w:r>
        <w:t xml:space="preserve">. Their expertise is indispensable in addressing the city’s environmental and industrial challenges while fostering economic growth. This</w:t>
      </w:r>
      <w:r>
        <w:t xml:space="preserve"> </w:t>
      </w:r>
      <w:r>
        <w:rPr>
          <w:bCs/>
          <w:b/>
        </w:rPr>
        <w:t xml:space="preserve">Master Thesis</w:t>
      </w:r>
      <w:r>
        <w:t xml:space="preserve"> </w:t>
      </w:r>
      <w:r>
        <w:t xml:space="preserve">underscores the need for localized research and innovation tailored to Mumbai’s unique context, ensuring that chemical engineering evolves as a force for sustainable development in India.</w:t>
      </w:r>
    </w:p>
    <w:p>
      <w:pPr>
        <w:pStyle w:val="BodyText"/>
      </w:pPr>
      <w:r>
        <w:t xml:space="preserve">The findings of this study are expected to guide policy-makers, educators, and industry leaders in Mumbai toward creating a more resilient and environmentally conscious industrial ecosystem. By prioritizing interdisciplinary collaboration and leveraging emerging technologies,</w:t>
      </w:r>
      <w:r>
        <w:t xml:space="preserve"> </w:t>
      </w:r>
      <w:r>
        <w:rPr>
          <w:bCs/>
          <w:b/>
        </w:rPr>
        <w:t xml:space="preserve">Chemical Engineers</w:t>
      </w:r>
      <w:r>
        <w:t xml:space="preserve"> </w:t>
      </w:r>
      <w:r>
        <w:t xml:space="preserve">can lead the charge toward a greener Mumbai.</w:t>
      </w:r>
    </w:p>
    <w:bookmarkEnd w:id="25"/>
    <w:bookmarkStart w:id="26" w:name="references"/>
    <w:p>
      <w:pPr>
        <w:pStyle w:val="Heading2"/>
      </w:pPr>
      <w:r>
        <w:t xml:space="preserve">References</w:t>
      </w:r>
    </w:p>
    <w:p>
      <w:pPr>
        <w:pStyle w:val="FirstParagraph"/>
      </w:pPr>
      <w:r>
        <w:t xml:space="preserve">[1] Indian Institute of Technology Bombay. (2021).</w:t>
      </w:r>
      <w:r>
        <w:t xml:space="preserve"> </w:t>
      </w:r>
      <w:r>
        <w:rPr>
          <w:iCs/>
          <w:i/>
        </w:rPr>
        <w:t xml:space="preserve">Bio-remediation of Industrial Effluents: A Case Study of Mumbai.</w:t>
      </w:r>
      <w:r>
        <w:br/>
      </w:r>
      <w:r>
        <w:t xml:space="preserve">[2] Municipal Corporation of Greater Mumbai. (2023).</w:t>
      </w:r>
      <w:r>
        <w:t xml:space="preserve"> </w:t>
      </w:r>
      <w:r>
        <w:rPr>
          <w:iCs/>
          <w:i/>
        </w:rPr>
        <w:t xml:space="preserve">Annual Report on Waste Management and Environmental Policies.</w:t>
      </w:r>
      <w:r>
        <w:br/>
      </w:r>
      <w:r>
        <w:t xml:space="preserve">[3] World Bank. (2020).</w:t>
      </w:r>
      <w:r>
        <w:t xml:space="preserve"> </w:t>
      </w:r>
      <w:r>
        <w:rPr>
          <w:iCs/>
          <w:i/>
        </w:rPr>
        <w:t xml:space="preserve">Sustainable Industrial Development in Urban India: Challenges and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India Mumbai</dc:title>
  <dc:creator/>
  <dc:language>en</dc:language>
  <cp:keywords/>
  <dcterms:created xsi:type="dcterms:W3CDTF">2026-07-20T11:06:43Z</dcterms:created>
  <dcterms:modified xsi:type="dcterms:W3CDTF">2026-07-20T11:06:43Z</dcterms:modified>
</cp:coreProperties>
</file>

<file path=docProps/custom.xml><?xml version="1.0" encoding="utf-8"?>
<Properties xmlns="http://schemas.openxmlformats.org/officeDocument/2006/custom-properties" xmlns:vt="http://schemas.openxmlformats.org/officeDocument/2006/docPropsVTypes"/>
</file>