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d4e3cb1d6030b34b012264b4667332c0ea26f9"/>
    <w:p>
      <w:pPr>
        <w:pStyle w:val="Heading1"/>
      </w:pPr>
      <w:r>
        <w:t xml:space="preserve">Master Thesis: Innovations in Chemical Engineering for Sustainable Development in Nepal Kathmandu</w:t>
      </w:r>
    </w:p>
    <w:bookmarkStart w:id="20" w:name="abstract"/>
    <w:p>
      <w:pPr>
        <w:pStyle w:val="Heading2"/>
      </w:pPr>
      <w:r>
        <w:t xml:space="preserve">Abstract</w:t>
      </w:r>
    </w:p>
    <w:p>
      <w:pPr>
        <w:pStyle w:val="FirstParagraph"/>
      </w:pPr>
      <w:r>
        <w:t xml:space="preserve">This Master Thesis explores the critical role of a Chemical Engineer in addressing environmental, industrial, and technological challenges specific to Nepal Kathmandu. Focusing on sustainable practices, waste management, and renewable energy integration, the study highlights innovative solutions tailored to the socio-economic and geographical context of Kathmandu Valley. By analyzing local industries and their interaction with natural resources, this thesis aims to propose actionable strategies for a Chemical Engineer working in Nepal Kathmandu to foster eco-friendly development.</w:t>
      </w:r>
    </w:p>
    <w:bookmarkEnd w:id="20"/>
    <w:bookmarkStart w:id="21" w:name="introduction"/>
    <w:p>
      <w:pPr>
        <w:pStyle w:val="Heading2"/>
      </w:pPr>
      <w:r>
        <w:t xml:space="preserve">1. Introduction</w:t>
      </w:r>
    </w:p>
    <w:p>
      <w:pPr>
        <w:pStyle w:val="FirstParagraph"/>
      </w:pPr>
      <w:r>
        <w:t xml:space="preserve">Kathmandu, the capital of Nepal, is a hub of cultural heritage and rapid urbanization. However, its growth has led to environmental degradation, industrial pollution, and unsustainable resource use. As a Chemical Engineer in Nepal Kathmandu, the challenge lies in balancing developmental needs with ecological preservation. This Master Thesis investigates how chemical engineering principles can be applied to mitigate these issues while supporting local industries such as textile manufacturing, food processing, and waste management systems.</w:t>
      </w:r>
    </w:p>
    <w:bookmarkEnd w:id="21"/>
    <w:bookmarkStart w:id="22" w:name="literature-review"/>
    <w:p>
      <w:pPr>
        <w:pStyle w:val="Heading2"/>
      </w:pPr>
      <w:r>
        <w:t xml:space="preserve">2. Literature Review</w:t>
      </w:r>
    </w:p>
    <w:p>
      <w:pPr>
        <w:pStyle w:val="FirstParagraph"/>
      </w:pPr>
      <w:r>
        <w:t xml:space="preserve">The existing body of research emphasizes the importance of chemical engineering in sustainable development. Studies from Nepal Kathmandu have highlighted the potential of biogas technology for waste-to-energy conversion, particularly in agricultural regions surrounding Kathmandu Valley. Additionally, recent reports on industrial effluent treatment in Kathmandu’s textile sector underscore the need for advanced chemical processes to reduce water pollution. This thesis builds upon these studies by integrating local case studies with global best practices.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including field surveys of industrial sites in Kathmandu, laboratory experiments on waste treatment processes, and data analysis from government reports. Interviews with Chemical Engineers working in Nepal Kathmandu provide insights into on-the-ground challenges. The study also evaluates the feasibility of adopting green chemistry principles in local industries.</w:t>
      </w:r>
    </w:p>
    <w:bookmarkEnd w:id="23"/>
    <w:bookmarkStart w:id="24" w:name="X2d320795c740b106b29df31211f85390a28506b"/>
    <w:p>
      <w:pPr>
        <w:pStyle w:val="Heading2"/>
      </w:pPr>
      <w:r>
        <w:t xml:space="preserve">4. Case Study: Biogas Technology in Kathmandu</w:t>
      </w:r>
    </w:p>
    <w:p>
      <w:pPr>
        <w:pStyle w:val="FirstParagraph"/>
      </w:pPr>
      <w:r>
        <w:t xml:space="preserve">Kathmandu’s rural and semi-urban areas produce significant organic waste, which is often underutilized. This section presents a case study of biogas plants implemented in Bhaktapur and Lalitpur districts, two regions adjacent to Kathmandu. The analysis reveals that Chemical Engineers can optimize biogas efficiency by modifying digester designs and using catalysts to enhance methane yield. The results suggest that scaling such projects could reduce reliance on fossil fuels while providing renewable energy for households in Nepal Kathmandu.</w:t>
      </w:r>
    </w:p>
    <w:bookmarkEnd w:id="24"/>
    <w:bookmarkStart w:id="25" w:name="X55aad2bfdaf56610324e0398221ca3faa5ff7cc"/>
    <w:p>
      <w:pPr>
        <w:pStyle w:val="Heading2"/>
      </w:pPr>
      <w:r>
        <w:t xml:space="preserve">5. Challenges in Chemical Engineering Practice in Nepal Kathmandu</w:t>
      </w:r>
    </w:p>
    <w:p>
      <w:pPr>
        <w:pStyle w:val="FirstParagraph"/>
      </w:pPr>
      <w:r>
        <w:t xml:space="preserve">Chemical Engineers operating in Nepal Kathmandu face unique challenges, including limited access to advanced equipment, regulatory gaps, and a lack of public awareness about sustainable practices. Additionally, the diverse topography of the region complicates infrastructure development. For instance, waste management systems in hilly areas require specialized chemical processes to prevent soil contamination. This thesis identifies these barriers and proposes solutions such as government-industry partnerships and community education programs.</w:t>
      </w:r>
    </w:p>
    <w:bookmarkEnd w:id="25"/>
    <w:bookmarkStart w:id="26" w:name="Xb55c706356b121e763f852a8d637a31e0771692"/>
    <w:p>
      <w:pPr>
        <w:pStyle w:val="Heading2"/>
      </w:pPr>
      <w:r>
        <w:t xml:space="preserve">6. Recommendations for Chemical Engineers in Nepal Kathmandu</w:t>
      </w:r>
    </w:p>
    <w:p>
      <w:pPr>
        <w:pStyle w:val="FirstParagraph"/>
      </w:pPr>
      <w:r>
        <w:t xml:space="preserve">To address the pressing needs of Kathmandu, this Master Thesis recommends the following:</w:t>
      </w:r>
    </w:p>
    <w:p>
      <w:pPr>
        <w:numPr>
          <w:ilvl w:val="0"/>
          <w:numId w:val="1001"/>
        </w:numPr>
        <w:pStyle w:val="Compact"/>
      </w:pPr>
      <w:r>
        <w:t xml:space="preserve">Integrate green chemistry principles into industrial processes to minimize hazardous waste.</w:t>
      </w:r>
    </w:p>
    <w:p>
      <w:pPr>
        <w:numPr>
          <w:ilvl w:val="0"/>
          <w:numId w:val="1001"/>
        </w:numPr>
        <w:pStyle w:val="Compact"/>
      </w:pPr>
      <w:r>
        <w:t xml:space="preserve">Promote biogas technology through public-private partnerships and subsidies for small-scale implementations.</w:t>
      </w:r>
    </w:p>
    <w:p>
      <w:pPr>
        <w:numPr>
          <w:ilvl w:val="0"/>
          <w:numId w:val="1001"/>
        </w:numPr>
        <w:pStyle w:val="Compact"/>
      </w:pPr>
      <w:r>
        <w:t xml:space="preserve">Conduct research on cost-effective water purification systems for textile industries in Kathmandu Valley.</w:t>
      </w:r>
    </w:p>
    <w:p>
      <w:pPr>
        <w:numPr>
          <w:ilvl w:val="0"/>
          <w:numId w:val="1001"/>
        </w:numPr>
        <w:pStyle w:val="Compact"/>
      </w:pPr>
      <w:r>
        <w:t xml:space="preserve">Develop training programs for local technicians to enhance the capacity of Chemical Engineers in Nepal Kathmandu.</w:t>
      </w:r>
    </w:p>
    <w:bookmarkEnd w:id="26"/>
    <w:bookmarkStart w:id="27" w:name="conclusion"/>
    <w:p>
      <w:pPr>
        <w:pStyle w:val="Heading2"/>
      </w:pPr>
      <w:r>
        <w:t xml:space="preserve">7. Conclusion</w:t>
      </w:r>
    </w:p>
    <w:p>
      <w:pPr>
        <w:pStyle w:val="FirstParagraph"/>
      </w:pPr>
      <w:r>
        <w:t xml:space="preserve">The role of a Chemical Engineer in Nepal Kathmandu is pivotal to achieving sustainable development. By leveraging innovative technologies and adapting global best practices to local contexts, chemical engineers can mitigate environmental challenges while supporting economic growth. This Master Thesis underscores the need for interdisciplinary collaboration and policy support to empower Chemical Engineers in Nepal Kathmandu. Future research should focus on scaling successful pilot projects and integrating digital tools for real-time monitoring of industrial processes.</w:t>
      </w:r>
    </w:p>
    <w:bookmarkEnd w:id="27"/>
    <w:bookmarkStart w:id="28" w:name="references"/>
    <w:p>
      <w:pPr>
        <w:pStyle w:val="Heading2"/>
      </w:pPr>
      <w:r>
        <w:t xml:space="preserve">References</w:t>
      </w:r>
    </w:p>
    <w:p>
      <w:pPr>
        <w:pStyle w:val="FirstParagraph"/>
      </w:pPr>
      <w:r>
        <w:t xml:space="preserve">1. Ministry of Environment, Science and Technology, Nepal. (2021). *Report on Industrial Pollution in Kathmandu Valley.*</w:t>
      </w:r>
      <w:r>
        <w:t xml:space="preserve"> </w:t>
      </w:r>
      <w:r>
        <w:t xml:space="preserve">2. Sharma, R., &amp; Regmi, S. (2019). "Biogas Potential in Bhaktapur District." *Journal of Sustainable Energy in Nepal.*</w:t>
      </w:r>
      <w:r>
        <w:t xml:space="preserve"> </w:t>
      </w:r>
      <w:r>
        <w:t xml:space="preserve">3. United Nations Development Programme (UNDP). (2020). *Sustainable Urbanization Strategies for Kathmandu.*</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Data Tables from Field Surveys in Kathmandu.</w:t>
      </w:r>
      <w:r>
        <w:t xml:space="preserve"> </w:t>
      </w:r>
      <w:r>
        <w:rPr>
          <w:bCs/>
          <w:b/>
        </w:rPr>
        <w:t xml:space="preserve">Appendix B:</w:t>
      </w:r>
      <w:r>
        <w:t xml:space="preserve"> </w:t>
      </w:r>
      <w:r>
        <w:t xml:space="preserve">Chemical Process Flow Diagrams for Biogas Optimization.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Chemical Engineering for Sustainable Development in Nepal Kathmandu</dc:title>
  <dc:creator/>
  <dc:language>en</dc:language>
  <cp:keywords/>
  <dcterms:created xsi:type="dcterms:W3CDTF">2026-07-19T20:57:42Z</dcterms:created>
  <dcterms:modified xsi:type="dcterms:W3CDTF">2026-07-19T20:57:42Z</dcterms:modified>
</cp:coreProperties>
</file>

<file path=docProps/custom.xml><?xml version="1.0" encoding="utf-8"?>
<Properties xmlns="http://schemas.openxmlformats.org/officeDocument/2006/custom-properties" xmlns:vt="http://schemas.openxmlformats.org/officeDocument/2006/docPropsVTypes"/>
</file>