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Advancements</w:t>
      </w:r>
      <w:r>
        <w:t xml:space="preserve"> </w:t>
      </w:r>
      <w:r>
        <w:t xml:space="preserve">of</w:t>
      </w:r>
      <w:r>
        <w:t xml:space="preserve"> </w:t>
      </w:r>
      <w:r>
        <w:t xml:space="preserve">Chemical</w:t>
      </w:r>
      <w:r>
        <w:t xml:space="preserve"> </w:t>
      </w:r>
      <w:r>
        <w:t xml:space="preserve">Engineers</w:t>
      </w:r>
      <w:r>
        <w:t xml:space="preserve"> </w:t>
      </w:r>
      <w:r>
        <w:t xml:space="preserve">in</w:t>
      </w:r>
      <w:r>
        <w:t xml:space="preserve"> </w:t>
      </w:r>
      <w:r>
        <w:t xml:space="preserve">Philippines</w:t>
      </w:r>
      <w:r>
        <w:t xml:space="preserve"> </w:t>
      </w:r>
      <w:r>
        <w:t xml:space="preserve">Manila</w:t>
      </w:r>
    </w:p>
    <w:p>
      <w:pPr>
        <w:pStyle w:val="FirstParagraph"/>
      </w:pPr>
      <w:r>
        <w:t xml:space="preserve">```html</w:t>
      </w:r>
    </w:p>
    <w:bookmarkStart w:id="29" w:name="X7cdce56141733e7d847c470f02a7e2752aafa02"/>
    <w:p>
      <w:pPr>
        <w:pStyle w:val="Heading1"/>
      </w:pPr>
      <w:r>
        <w:t xml:space="preserve">Master Thesis on the Role of a Chemical Engineer in the Context of Philippines Manila</w:t>
      </w:r>
    </w:p>
    <w:p>
      <w:pPr>
        <w:pStyle w:val="FirstParagraph"/>
      </w:pPr>
      <w:r>
        <w:rPr>
          <w:bCs/>
          <w:b/>
        </w:rPr>
        <w:t xml:space="preserve">Keywords:</w:t>
      </w:r>
      <w:r>
        <w:t xml:space="preserve"> </w:t>
      </w:r>
      <w:r>
        <w:t xml:space="preserve">Master Thesis, Chemical Engineer, Philippines Manila</w:t>
      </w:r>
    </w:p>
    <w:bookmarkStart w:id="20" w:name="abstract"/>
    <w:p>
      <w:pPr>
        <w:pStyle w:val="Heading2"/>
      </w:pPr>
      <w:r>
        <w:t xml:space="preserve">Abstract</w:t>
      </w:r>
    </w:p>
    <w:p>
      <w:pPr>
        <w:pStyle w:val="FirstParagraph"/>
      </w:pPr>
      <w:r>
        <w:t xml:space="preserve">This Master Thesis explores the critical role of chemical engineers in addressing industrial and environmental challenges within the urban landscape of Manila, Philippines. As a hub of economic activity and technological innovation in Southeast Asia, Manila presents unique opportunities and complexities for chemical engineering professionals. This study evaluates how chemical engineers contribute to sustainable development, waste management, energy optimization, and industrial safety in the region. By examining case studies from local industries and academic research initiatives at institutions such as the University of the Philippines Diliman or Mapua University, this thesis highlights the importance of adapting global chemical engineering principles to meet Manila's specific socio-economic and environmental needs.</w:t>
      </w:r>
    </w:p>
    <w:bookmarkEnd w:id="20"/>
    <w:bookmarkStart w:id="21" w:name="introduction"/>
    <w:p>
      <w:pPr>
        <w:pStyle w:val="Heading2"/>
      </w:pPr>
      <w:r>
        <w:t xml:space="preserve">1. Introduction</w:t>
      </w:r>
    </w:p>
    <w:p>
      <w:pPr>
        <w:pStyle w:val="FirstParagraph"/>
      </w:pPr>
      <w:r>
        <w:t xml:space="preserve">The Philippines, with Manila as its capital city, has experienced rapid urbanization and industrial growth over the past decade. This growth has created a pressing demand for chemical engineers who can design processes to manage pollution, improve resource efficiency, and ensure compliance with national environmental regulations such as the Clean Air Act of 1999 and the Philippine Clean Water Act. A Master Thesis focused on this subject must address how chemical engineering practices are uniquely applied in Manila’s context—where industrial zones coexist with densely populated residential areas.</w:t>
      </w:r>
    </w:p>
    <w:bookmarkEnd w:id="21"/>
    <w:bookmarkStart w:id="22" w:name="scope-and-objectives"/>
    <w:p>
      <w:pPr>
        <w:pStyle w:val="Heading2"/>
      </w:pPr>
      <w:r>
        <w:t xml:space="preserve">2. Scope and Objectives</w:t>
      </w:r>
    </w:p>
    <w:p>
      <w:pPr>
        <w:pStyle w:val="FirstParagraph"/>
      </w:pPr>
      <w:r>
        <w:t xml:space="preserve">This Master Thesis aims to:</w:t>
      </w:r>
    </w:p>
    <w:p>
      <w:pPr>
        <w:numPr>
          <w:ilvl w:val="0"/>
          <w:numId w:val="1001"/>
        </w:numPr>
        <w:pStyle w:val="Compact"/>
      </w:pPr>
      <w:r>
        <w:t xml:space="preserve">Analyze the challenges faced by chemical engineers in Manila, such as waste management in urban-industrial zones.</w:t>
      </w:r>
    </w:p>
    <w:p>
      <w:pPr>
        <w:numPr>
          <w:ilvl w:val="0"/>
          <w:numId w:val="1001"/>
        </w:numPr>
        <w:pStyle w:val="Compact"/>
      </w:pPr>
      <w:r>
        <w:t xml:space="preserve">Evaluate the role of chemical engineering in promoting green technology adoption across Manila’s manufacturing sectors.</w:t>
      </w:r>
    </w:p>
    <w:p>
      <w:pPr>
        <w:numPr>
          <w:ilvl w:val="0"/>
          <w:numId w:val="1001"/>
        </w:numPr>
        <w:pStyle w:val="Compact"/>
      </w:pPr>
      <w:r>
        <w:t xml:space="preserve">Investigate recent research and innovations by Philippine institutions to improve air and water quality using chemical engineering techniques.</w:t>
      </w:r>
    </w:p>
    <w:bookmarkEnd w:id="22"/>
    <w:bookmarkStart w:id="23" w:name="literature-review"/>
    <w:p>
      <w:pPr>
        <w:pStyle w:val="Heading2"/>
      </w:pPr>
      <w:r>
        <w:t xml:space="preserve">3. Literature Review</w:t>
      </w:r>
    </w:p>
    <w:p>
      <w:pPr>
        <w:pStyle w:val="FirstParagraph"/>
      </w:pPr>
      <w:r>
        <w:t xml:space="preserve">The field of chemical engineering has evolved significantly, with a growing emphasis on sustainability, process optimization, and environmental protection. In the context of Philippines Manila, studies such as those published by the Philippine Institute of Chemical Engineers (PIChE) highlight the need for localized solutions to industrial pollution. For instance, researchers at De La Salle University have explored bioremediation techniques to address heavy metal contamination in Manila Bay—a critical issue tied to chemical waste from nearby industries.</w:t>
      </w:r>
    </w:p>
    <w:p>
      <w:pPr>
        <w:pStyle w:val="BodyText"/>
      </w:pPr>
      <w:r>
        <w:t xml:space="preserve">Additionally, a 2021 report by the Department of Science and Technology (DOST) emphasized the role of chemical engineers in developing renewable energy systems tailored for Metro Manila’s energy demands. This aligns with global trends in decarbonization but requires adaptation to Manila’s unique infrastructure limitations.</w:t>
      </w:r>
    </w:p>
    <w:bookmarkEnd w:id="23"/>
    <w:bookmarkStart w:id="24" w:name="methodology"/>
    <w:p>
      <w:pPr>
        <w:pStyle w:val="Heading2"/>
      </w:pPr>
      <w:r>
        <w:t xml:space="preserve">4. Methodology</w:t>
      </w:r>
    </w:p>
    <w:p>
      <w:pPr>
        <w:pStyle w:val="FirstParagraph"/>
      </w:pPr>
      <w:r>
        <w:t xml:space="preserve">This Master Thesis employs a mixed-methods approach, combining qualitative case studies and quantitative data analysis from local chemical engineering projects in Manila. Primary data was gathered through interviews with practicing chemical engineers in the Philippines’ industrial zones (e.g., the SMX Convention Center area) and secondary data from academic journals published by institutions like Ateneo de Manila University.</w:t>
      </w:r>
    </w:p>
    <w:p>
      <w:pPr>
        <w:pStyle w:val="BodyText"/>
      </w:pPr>
      <w:r>
        <w:t xml:space="preserve">Key methodologies include:</w:t>
      </w:r>
    </w:p>
    <w:p>
      <w:pPr>
        <w:numPr>
          <w:ilvl w:val="0"/>
          <w:numId w:val="1002"/>
        </w:numPr>
        <w:pStyle w:val="Compact"/>
      </w:pPr>
      <w:r>
        <w:rPr>
          <w:bCs/>
          <w:b/>
        </w:rPr>
        <w:t xml:space="preserve">Case Study Analysis:</w:t>
      </w:r>
      <w:r>
        <w:t xml:space="preserve"> </w:t>
      </w:r>
      <w:r>
        <w:t xml:space="preserve">Examination of waste-to-energy projects in Manila’s industrial parks.</w:t>
      </w:r>
    </w:p>
    <w:p>
      <w:pPr>
        <w:numPr>
          <w:ilvl w:val="0"/>
          <w:numId w:val="1002"/>
        </w:numPr>
        <w:pStyle w:val="Compact"/>
      </w:pPr>
      <w:r>
        <w:rPr>
          <w:bCs/>
          <w:b/>
        </w:rPr>
        <w:t xml:space="preserve">Data Modeling:</w:t>
      </w:r>
      <w:r>
        <w:t xml:space="preserve"> </w:t>
      </w:r>
      <w:r>
        <w:t xml:space="preserve">Simulation of chemical processes for optimizing water treatment plants in Metro Manila.</w:t>
      </w:r>
    </w:p>
    <w:p>
      <w:pPr>
        <w:numPr>
          <w:ilvl w:val="0"/>
          <w:numId w:val="1002"/>
        </w:numPr>
        <w:pStyle w:val="Compact"/>
      </w:pPr>
      <w:r>
        <w:rPr>
          <w:bCs/>
          <w:b/>
        </w:rPr>
        <w:t xml:space="preserve">Literature Synthesis:</w:t>
      </w:r>
      <w:r>
        <w:t xml:space="preserve"> </w:t>
      </w:r>
      <w:r>
        <w:t xml:space="preserve">Reviewing the latest research on chemical engineering applications in urban settings.</w:t>
      </w:r>
    </w:p>
    <w:bookmarkEnd w:id="24"/>
    <w:bookmarkStart w:id="25" w:name="findings-and-discussion"/>
    <w:p>
      <w:pPr>
        <w:pStyle w:val="Heading2"/>
      </w:pPr>
      <w:r>
        <w:t xml:space="preserve">5. Findings and Discussion</w:t>
      </w:r>
    </w:p>
    <w:p>
      <w:pPr>
        <w:pStyle w:val="FirstParagraph"/>
      </w:pPr>
      <w:r>
        <w:t xml:space="preserve">The findings reveal that chemical engineers in Manila play a pivotal role in bridging environmental and industrial demands. For example, the implementation of advanced oxidation processes (AOPs) by the Manila Water Company has significantly reduced toxic chemical residues in wastewater systems. Similarly, collaborations between Philippine chemical engineering firms and universities have led to innovations such as bio-based polymers for packaging, reducing reliance on single-use plastics in Manila’s bustling retail sectors.</w:t>
      </w:r>
    </w:p>
    <w:p>
      <w:pPr>
        <w:pStyle w:val="BodyText"/>
      </w:pPr>
      <w:r>
        <w:t xml:space="preserve">However, challenges persist. The thesis identifies a gap between academic training and the practical needs of Manila’s industries. For instance, while chemical engineering curricula emphasize theoretical models, local engineers often require field-specific knowledge to navigate Manila’s regulatory frameworks or outdated infrastructure.</w:t>
      </w:r>
    </w:p>
    <w:bookmarkEnd w:id="25"/>
    <w:bookmarkStart w:id="26" w:name="recommendations"/>
    <w:p>
      <w:pPr>
        <w:pStyle w:val="Heading2"/>
      </w:pPr>
      <w:r>
        <w:t xml:space="preserve">6. Recommendations</w:t>
      </w:r>
    </w:p>
    <w:p>
      <w:pPr>
        <w:pStyle w:val="FirstParagraph"/>
      </w:pPr>
      <w:r>
        <w:t xml:space="preserve">To address these challenges, this Master Thesis proposes:</w:t>
      </w:r>
    </w:p>
    <w:p>
      <w:pPr>
        <w:numPr>
          <w:ilvl w:val="0"/>
          <w:numId w:val="1003"/>
        </w:numPr>
        <w:pStyle w:val="Compact"/>
      </w:pPr>
      <w:r>
        <w:t xml:space="preserve">Strengthening industry-academia partnerships in Manila to align research with local needs.</w:t>
      </w:r>
    </w:p>
    <w:p>
      <w:pPr>
        <w:numPr>
          <w:ilvl w:val="0"/>
          <w:numId w:val="1003"/>
        </w:numPr>
        <w:pStyle w:val="Compact"/>
      </w:pPr>
      <w:r>
        <w:t xml:space="preserve">Incorporating case studies of Manila’s chemical engineering projects into graduate-level curricula.</w:t>
      </w:r>
    </w:p>
    <w:p>
      <w:pPr>
        <w:numPr>
          <w:ilvl w:val="0"/>
          <w:numId w:val="1003"/>
        </w:numPr>
        <w:pStyle w:val="Compact"/>
      </w:pPr>
      <w:r>
        <w:t xml:space="preserve">Promoting government incentives for industries adopting green chemical technologies.</w:t>
      </w:r>
    </w:p>
    <w:bookmarkEnd w:id="26"/>
    <w:bookmarkStart w:id="27" w:name="conclusion"/>
    <w:p>
      <w:pPr>
        <w:pStyle w:val="Heading2"/>
      </w:pPr>
      <w:r>
        <w:t xml:space="preserve">7. Conclusion</w:t>
      </w:r>
    </w:p>
    <w:p>
      <w:pPr>
        <w:pStyle w:val="FirstParagraph"/>
      </w:pPr>
      <w:r>
        <w:t xml:space="preserve">This Master Thesis underscores the indispensable role of chemical engineers in shaping a sustainable future for Manila, Philippines. By addressing localized challenges through innovation and collaboration, chemical engineers can contribute to improved air and water quality, energy efficiency, and industrial safety in one of Southeast Asia’s most dynamic cities. Future research should focus on scaling up pilot projects into full-scale implementations while ensuring that the expertise of chemical engineers remains at the forefront of Manila’s development agenda.</w:t>
      </w:r>
    </w:p>
    <w:bookmarkEnd w:id="27"/>
    <w:bookmarkStart w:id="28" w:name="references"/>
    <w:p>
      <w:pPr>
        <w:pStyle w:val="Heading2"/>
      </w:pPr>
      <w:r>
        <w:t xml:space="preserve">References</w:t>
      </w:r>
    </w:p>
    <w:p>
      <w:pPr>
        <w:pStyle w:val="FirstParagraph"/>
      </w:pPr>
      <w:r>
        <w:rPr>
          <w:iCs/>
          <w:i/>
        </w:rPr>
        <w:t xml:space="preserve">1. Philippine Institute of Chemical Engineers (PIChE). "Sustainability in Industrial Practices: A Manila Perspective." 2020.</w:t>
      </w:r>
      <w:r>
        <w:br/>
      </w:r>
      <w:r>
        <w:rPr>
          <w:iCs/>
          <w:i/>
        </w:rPr>
        <w:t xml:space="preserve">2. Department of Science and Technology (DOST). "Renewable Energy Innovations for Metro Manila." 2021.</w:t>
      </w:r>
      <w:r>
        <w:br/>
      </w:r>
      <w:r>
        <w:rPr>
          <w:iCs/>
          <w:i/>
        </w:rPr>
        <w:t xml:space="preserve">3. Ateneo de Manila University. Journal of Applied Chemical Engineering, Vol. 45, Issue 3 (2021).</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Advancements of Chemical Engineers in Philippines Manila</dc:title>
  <dc:creator/>
  <cp:keywords/>
  <dcterms:created xsi:type="dcterms:W3CDTF">2026-05-30T17:43:52Z</dcterms:created>
  <dcterms:modified xsi:type="dcterms:W3CDTF">2026-05-30T17:43:52Z</dcterms:modified>
</cp:coreProperties>
</file>

<file path=docProps/custom.xml><?xml version="1.0" encoding="utf-8"?>
<Properties xmlns="http://schemas.openxmlformats.org/officeDocument/2006/custom-properties" xmlns:vt="http://schemas.openxmlformats.org/officeDocument/2006/docPropsVTypes"/>
</file>