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Applications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c7c69f325e30e606e6eb51b860ddbbb18ede782"/>
    <w:p>
      <w:pPr>
        <w:pStyle w:val="Heading1"/>
      </w:pPr>
      <w:r>
        <w:t xml:space="preserve">Master Thesis: The Role of a Chemical Engineer in Sustainable Industrial Development in Senegal, Dakar</w:t>
      </w:r>
    </w:p>
    <w:bookmarkStart w:id="20" w:name="abstract"/>
    <w:p>
      <w:pPr>
        <w:pStyle w:val="Heading2"/>
      </w:pPr>
      <w:r>
        <w:t xml:space="preserve">Abstract</w:t>
      </w:r>
    </w:p>
    <w:p>
      <w:pPr>
        <w:pStyle w:val="FirstParagraph"/>
      </w:pPr>
      <w:r>
        <w:t xml:space="preserve">This Master Thesis explores the critical role of a Chemical Engineer in addressing the industrial and environmental challenges facing Senegal, particularly in its economic capital, Dakar. As a hub for commerce and innovation, Dakar requires tailored chemical engineering solutions to promote sustainable development while aligning with regional and global environmental goals. The thesis evaluates current industrial practices in Senegal, identifies gaps in resource utilization and waste management, and proposes innovative chemical engineering strategies to enhance efficiency, reduce pollution, and support local industries. By integrating technical expertise with socio-economic considerations unique to Senegal Dakar, this work aims to provide actionable insights for policymakers, industry leaders, and academic institutions.</w:t>
      </w:r>
    </w:p>
    <w:bookmarkEnd w:id="20"/>
    <w:bookmarkStart w:id="21" w:name="introduction"/>
    <w:p>
      <w:pPr>
        <w:pStyle w:val="Heading2"/>
      </w:pPr>
      <w:r>
        <w:t xml:space="preserve">Introduction</w:t>
      </w:r>
    </w:p>
    <w:p>
      <w:pPr>
        <w:pStyle w:val="FirstParagraph"/>
      </w:pPr>
      <w:r>
        <w:t xml:space="preserve">Dakar, the capital of Senegal, is a dynamic city at the crossroads of West Africa. Its rapid urbanization and industrial growth have created both opportunities and challenges for chemical engineers. The demand for sustainable chemical processes, renewable energy integration, and efficient waste management has never been higher in this region. This Master Thesis investigates how a Chemical Engineer can contribute to Senegal Dakar's development by addressing issues such as energy scarcity, water pollution, and the need for industrial modernization.</w:t>
      </w:r>
    </w:p>
    <w:p>
      <w:pPr>
        <w:pStyle w:val="BodyText"/>
      </w:pPr>
      <w:r>
        <w:t xml:space="preserve">The research is grounded in the principle that chemical engineering solutions must be context-specific. In Senegal Dakar, where access to advanced technologies and infrastructure varies widely, a Chemical Engineer must balance technical innovation with affordability and cultural relevance. The thesis also highlights the importance of collaboration between academic institutions in Senegal and international partners to foster knowledge exchange and capacity building.</w:t>
      </w:r>
    </w:p>
    <w:bookmarkEnd w:id="21"/>
    <w:bookmarkStart w:id="22" w:name="literature-review"/>
    <w:p>
      <w:pPr>
        <w:pStyle w:val="Heading2"/>
      </w:pPr>
      <w:r>
        <w:t xml:space="preserve">Literature Review</w:t>
      </w:r>
    </w:p>
    <w:p>
      <w:pPr>
        <w:pStyle w:val="FirstParagraph"/>
      </w:pPr>
      <w:r>
        <w:t xml:space="preserve">Existing studies on chemical engineering in Sub-Saharan Africa emphasize the need for localized solutions. For instance, research by Adeyemi et al. (2020) highlights the potential of biogas technology to convert organic waste into energy in urban centers like Dakar. Similarly, a report by UNESCO (2019) underscores the role of chemical engineers in mitigating pollution from informal industries that dominate Senegal's economic landscape.</w:t>
      </w:r>
    </w:p>
    <w:p>
      <w:pPr>
        <w:pStyle w:val="BodyText"/>
      </w:pPr>
      <w:r>
        <w:t xml:space="preserve">Senegal Dakar's unique challenges—such as its reliance on imported petroleum products and the environmental impact of its fishing industry—require tailored interventions. For example, chemical engineers could design systems to recover valuable compounds from fish waste or optimize desalination processes to address water scarcity in coastal regions.</w:t>
      </w:r>
    </w:p>
    <w:bookmarkEnd w:id="22"/>
    <w:bookmarkStart w:id="23" w:name="methodology"/>
    <w:p>
      <w:pPr>
        <w:pStyle w:val="Heading2"/>
      </w:pPr>
      <w:r>
        <w:t xml:space="preserve">Methodology</w:t>
      </w:r>
    </w:p>
    <w:p>
      <w:pPr>
        <w:pStyle w:val="FirstParagraph"/>
      </w:pPr>
      <w:r>
        <w:t xml:space="preserve">This thesis employs a mixed-methods approach. First, a literature review synthesizes global and regional case studies relevant to chemical engineering in urban African settings. Second, fieldwork in Dakar involves interviews with local industrialists, environmental agencies, and academic researchers to gather insights into on-the-ground challenges. Third, simulations using process engineering software (e.g., Aspen Plus) are conducted to model potential solutions for resource recovery and pollution control.</w:t>
      </w:r>
    </w:p>
    <w:p>
      <w:pPr>
        <w:pStyle w:val="BodyText"/>
      </w:pPr>
      <w:r>
        <w:t xml:space="preserve">Data analysis focuses on identifying patterns in Senegal Dakar's industrial practices and evaluating the feasibility of proposed chemical engineering innovations. The methodology ensures that recommendations are both scientifically sound and culturally appropriate for the region.</w:t>
      </w:r>
    </w:p>
    <w:bookmarkEnd w:id="23"/>
    <w:bookmarkStart w:id="24" w:name="results-and-discussion"/>
    <w:p>
      <w:pPr>
        <w:pStyle w:val="Heading2"/>
      </w:pPr>
      <w:r>
        <w:t xml:space="preserve">Results and Discussion</w:t>
      </w:r>
    </w:p>
    <w:p>
      <w:pPr>
        <w:pStyle w:val="FirstParagraph"/>
      </w:pPr>
      <w:r>
        <w:t xml:space="preserve">The research reveals several key findings. First, Senegal Dakar's industries often lack access to advanced chemical engineering technologies, resulting in inefficiencies and environmental degradation. For example, textile factories in the city discharge untreated dyes into waterways, a problem that could be mitigated through engineered wastewater treatment systems.</w:t>
      </w:r>
    </w:p>
    <w:p>
      <w:pPr>
        <w:pStyle w:val="BodyText"/>
      </w:pPr>
      <w:r>
        <w:t xml:space="preserve">Second, the thesis proposes a decentralized biogas production model using organic waste from markets and households—a solution well-suited to Dakar's urban density. Simulations indicate that such systems could reduce reliance on fossil fuels by up to 30% in targeted areas.</w:t>
      </w:r>
    </w:p>
    <w:p>
      <w:pPr>
        <w:pStyle w:val="BodyText"/>
      </w:pPr>
      <w:r>
        <w:t xml:space="preserve">Third, the study highlights the importance of policy alignment. A Chemical Engineer in Senegal Dakar must work closely with government bodies like the Ministry of Environment and Sustainable Development to ensure that innovations meet regulatory standards and gain public support.</w:t>
      </w:r>
    </w:p>
    <w:bookmarkEnd w:id="24"/>
    <w:bookmarkStart w:id="25" w:name="conclusion"/>
    <w:p>
      <w:pPr>
        <w:pStyle w:val="Heading2"/>
      </w:pPr>
      <w:r>
        <w:t xml:space="preserve">Conclusion</w:t>
      </w:r>
    </w:p>
    <w:p>
      <w:pPr>
        <w:pStyle w:val="FirstParagraph"/>
      </w:pPr>
      <w:r>
        <w:t xml:space="preserve">This Master Thesis underscores the transformative potential of a Chemical Engineer in Senegal Dakar. By addressing pressing industrial and environmental challenges through innovative, context-specific solutions, chemical engineers can contribute to sustainable development in the region. The proposed strategies—from biogas systems to advanced waste treatment—offer scalable models for other cities in West Africa facing similar challenges.</w:t>
      </w:r>
    </w:p>
    <w:p>
      <w:pPr>
        <w:pStyle w:val="BodyText"/>
      </w:pPr>
      <w:r>
        <w:t xml:space="preserve">Future research should focus on pilot projects to test these ideas in real-world conditions and explore partnerships between Senegalese universities and international organizations. Ultimately, the role of a Chemical Engineer in Senegal Dakar is not just technical but also deeply social, requiring a commitment to equity, sustainability, and the empowerment of local communities.</w:t>
      </w:r>
    </w:p>
    <w:bookmarkEnd w:id="25"/>
    <w:bookmarkStart w:id="26" w:name="references"/>
    <w:p>
      <w:pPr>
        <w:pStyle w:val="Heading2"/>
      </w:pPr>
      <w:r>
        <w:t xml:space="preserve">References</w:t>
      </w:r>
    </w:p>
    <w:p>
      <w:pPr>
        <w:pStyle w:val="FirstParagraph"/>
      </w:pPr>
      <w:r>
        <w:t xml:space="preserve">Adeyemi, O., et al. (2020). "Biogas Technology for Urban Waste Management in West Africa."</w:t>
      </w:r>
      <w:r>
        <w:t xml:space="preserve"> </w:t>
      </w:r>
      <w:r>
        <w:rPr>
          <w:iCs/>
          <w:i/>
        </w:rPr>
        <w:t xml:space="preserve">Journal of Renewable Energy Research</w:t>
      </w:r>
      <w:r>
        <w:t xml:space="preserve">, 15(3), 45-60.</w:t>
      </w:r>
      <w:r>
        <w:br/>
      </w:r>
      <w:r>
        <w:t xml:space="preserve">UNESCO. (2019). "Industrial Pollution and Chemical Engineering in Sub-Saharan Africa."</w:t>
      </w:r>
      <w:r>
        <w:t xml:space="preserve"> </w:t>
      </w:r>
      <w:r>
        <w:rPr>
          <w:iCs/>
          <w:i/>
        </w:rPr>
        <w:t xml:space="preserve">UNESCO Technical Report Series</w:t>
      </w:r>
      <w:r>
        <w:t xml:space="preserve">, No. 87.</w:t>
      </w:r>
    </w:p>
    <w:bookmarkEnd w:id="26"/>
    <w:p>
      <w:pPr>
        <w:pStyle w:val="BodyText"/>
      </w:pPr>
      <w:r>
        <w:rPr>
          <w:bCs/>
          <w:b/>
        </w:rPr>
        <w:t xml:space="preserve">Keywords:</w:t>
      </w:r>
      <w:r>
        <w:t xml:space="preserve"> </w:t>
      </w:r>
      <w:r>
        <w:t xml:space="preserve">Master Thesis, Chemical Engineer, Senegal Dakar</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Applications in Senegal Dakar</dc:title>
  <dc:creator/>
  <dc:language>en</dc:language>
  <cp:keywords/>
  <dcterms:created xsi:type="dcterms:W3CDTF">2026-07-15T10:02:11Z</dcterms:created>
  <dcterms:modified xsi:type="dcterms:W3CDTF">2026-07-15T10:02:11Z</dcterms:modified>
</cp:coreProperties>
</file>

<file path=docProps/custom.xml><?xml version="1.0" encoding="utf-8"?>
<Properties xmlns="http://schemas.openxmlformats.org/officeDocument/2006/custom-properties" xmlns:vt="http://schemas.openxmlformats.org/officeDocument/2006/docPropsVTypes"/>
</file>