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207067d05052d9b8a6203e71113fa65f449afb0"/>
    <w:p>
      <w:pPr>
        <w:pStyle w:val="Heading1"/>
      </w:pPr>
      <w:r>
        <w:t xml:space="preserve">Master Thesis: The Role of Chemical Engineers in Sustainable Industrial Development in South Africa Johannesburg</w:t>
      </w:r>
    </w:p>
    <w:bookmarkStart w:id="20" w:name="introduction"/>
    <w:p>
      <w:pPr>
        <w:pStyle w:val="Heading2"/>
      </w:pPr>
      <w:r>
        <w:t xml:space="preserve">Introduction</w:t>
      </w:r>
    </w:p>
    <w:p>
      <w:pPr>
        <w:pStyle w:val="FirstParagraph"/>
      </w:pPr>
      <w:r>
        <w:t xml:space="preserve">This Master Thesis explores the critical role of chemical engineers in driving sustainable industrial development within the economic and environmental context of South Africa Johannesburg. As a hub for industry, innovation, and research, Johannesburg presents unique challenges and opportunities for chemical engineers working to balance technological advancement with ecological responsibility.</w:t>
      </w:r>
    </w:p>
    <w:p>
      <w:pPr>
        <w:pStyle w:val="BodyText"/>
      </w:pPr>
      <w:r>
        <w:t xml:space="preserve">South Africa's economy is heavily reliant on industries such as mining, energy production, manufacturing, and water treatment—all of which require the expertise of chemical engineers. In Johannesburg, a city known for its dynamic industrial landscape and diverse population, the demand for innovative chemical engineering solutions has never been higher. This thesis investigates how chemical engineers in Johannesburg can contribute to national goals like decarbonization, resource efficiency, and equitable economic growth.</w:t>
      </w:r>
    </w:p>
    <w:bookmarkEnd w:id="20"/>
    <w:bookmarkStart w:id="21" w:name="literature-review"/>
    <w:p>
      <w:pPr>
        <w:pStyle w:val="Heading2"/>
      </w:pPr>
      <w:r>
        <w:t xml:space="preserve">Literature Review</w:t>
      </w:r>
    </w:p>
    <w:p>
      <w:pPr>
        <w:pStyle w:val="FirstParagraph"/>
      </w:pPr>
      <w:r>
        <w:t xml:space="preserve">The existing body of research highlights the pivotal role of chemical engineering in addressing global challenges such as climate change and resource scarcity. Studies conducted by institutions like the University of Johannesburg emphasize the need for localized solutions tailored to South Africa's socio-economic conditions. For instance, research on waste-to-energy technologies and catalytic processes for carbon capture has shown promise in reducing industrial emissions.</w:t>
      </w:r>
    </w:p>
    <w:p>
      <w:pPr>
        <w:pStyle w:val="BodyText"/>
      </w:pPr>
      <w:r>
        <w:t xml:space="preserve">However, gaps remain in applying these innovations to the specific contexts of Johannesburg's industries. Challenges such as energy poverty, water scarcity, and the legacy of historical inequalities necessitate targeted interventions by chemical engineers. This thesis builds on prior studies by focusing on case studies from Johannesburg-based companies and academic collaborations.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chemical engineers in Johannesburg and quantitative analysis of industrial data. Case studies were selected from sectors including mining (e.g., platinum group metals extraction), water treatment (e.g., the Vaal River Basin management), and renewable energy (e.g., solar fuel production). Data was collected through field visits, stakeholder surveys, and a review of technical reports from organizations like the South African Institute of Chemical Engineers (SAICE).</w:t>
      </w:r>
    </w:p>
    <w:p>
      <w:pPr>
        <w:pStyle w:val="BodyText"/>
      </w:pPr>
      <w:r>
        <w:t xml:space="preserve">To ensure relevance to Johannesburg's context, this study prioritizes local challenges such as urban pollution, access to clean water, and industrial waste management. The methodology also incorporates simulations using process modeling software (e.g., Aspen Plus) to evaluate proposed chemical engineering solutions for scalability and feasibility.</w:t>
      </w:r>
    </w:p>
    <w:bookmarkEnd w:id="22"/>
    <w:bookmarkStart w:id="23" w:name="results-and-discussion"/>
    <w:p>
      <w:pPr>
        <w:pStyle w:val="Heading2"/>
      </w:pPr>
      <w:r>
        <w:t xml:space="preserve">Results and Discussion</w:t>
      </w:r>
    </w:p>
    <w:p>
      <w:pPr>
        <w:pStyle w:val="FirstParagraph"/>
      </w:pPr>
      <w:r>
        <w:t xml:space="preserve">The findings reveal that chemical engineers in Johannesburg are at the forefront of developing sustainable technologies. For example, a case study on a local mining company demonstrated how solvent extraction processes can reduce water consumption by 40% while improving metal recovery rates. Similarly, collaborations between universities and industries have led to breakthroughs in bioremediation techniques for contaminated soils in industrial zones.</w:t>
      </w:r>
    </w:p>
    <w:p>
      <w:pPr>
        <w:pStyle w:val="BodyText"/>
      </w:pPr>
      <w:r>
        <w:t xml:space="preserve">However, the study also identifies barriers such as limited funding for R&amp;D, regulatory hurdles, and a shortage of specialized technical skills. Johannesburg's chemical engineering community has shown resilience by leveraging partnerships with international institutions and adopting open-source tools for process optimization. The results underscore the need for policy support to scale these innovations nationally.</w:t>
      </w:r>
    </w:p>
    <w:bookmarkEnd w:id="23"/>
    <w:bookmarkStart w:id="24" w:name="conclusion"/>
    <w:p>
      <w:pPr>
        <w:pStyle w:val="Heading2"/>
      </w:pPr>
      <w:r>
        <w:t xml:space="preserve">Conclusion</w:t>
      </w:r>
    </w:p>
    <w:p>
      <w:pPr>
        <w:pStyle w:val="FirstParagraph"/>
      </w:pPr>
      <w:r>
        <w:t xml:space="preserve">This Master Thesis highlights the transformative potential of chemical engineers in South Africa Johannesburg. By addressing local challenges through innovation, collaboration, and sustainable practices, chemical engineers can contribute to a more equitable and environmentally responsible future for the region. The insights gained from this research provide a foundation for further studies on industrial sustainability and highlight the importance of aligning technical expertise with socio-economic priorities.</w:t>
      </w:r>
    </w:p>
    <w:p>
      <w:pPr>
        <w:pStyle w:val="BodyText"/>
      </w:pPr>
      <w:r>
        <w:t xml:space="preserve">As Johannesburg continues to grow as an economic powerhouse, the role of chemical engineers in shaping its industrial trajectory will remain indispensable. This thesis serves as a call to action for policymakers, educators, and practitioners to invest in the development of chemical engineering talent and infrastructure in South Africa's urban centers.</w:t>
      </w:r>
    </w:p>
    <w:bookmarkEnd w:id="24"/>
    <w:p>
      <w:pPr>
        <w:pStyle w:val="BodyText"/>
      </w:pPr>
      <w:r>
        <w:t xml:space="preserve">Prepared as part of the Master Thesis program at [University Name], focusing on Chemical Engineering in South Africa Johannesburg. All rights reserved.</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Chemical Engineering in South Africa Johannesburg</dc:title>
  <dc:creator/>
  <dc:language>en</dc:language>
  <cp:keywords/>
  <dcterms:created xsi:type="dcterms:W3CDTF">2026-07-24T00:26:11Z</dcterms:created>
  <dcterms:modified xsi:type="dcterms:W3CDTF">2026-07-24T00:26:11Z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