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58fc60ffa626546eda35849b229a6f6909d70fb"/>
    <w:p>
      <w:pPr>
        <w:pStyle w:val="Heading1"/>
      </w:pPr>
      <w:r>
        <w:t xml:space="preserve">Master Thesis: The Role of a Chemical Engineer in Addressing Industrial and Environmental Challenges in Uganda Kampala</w:t>
      </w:r>
    </w:p>
    <w:bookmarkStart w:id="20" w:name="abstract"/>
    <w:p>
      <w:pPr>
        <w:pStyle w:val="Heading2"/>
      </w:pPr>
      <w:r>
        <w:t xml:space="preserve">Abstract</w:t>
      </w:r>
    </w:p>
    <w:p>
      <w:pPr>
        <w:pStyle w:val="FirstParagraph"/>
      </w:pPr>
      <w:r>
        <w:t xml:space="preserve">This Master Thesis explores the critical role of a Chemical Engineer in addressing the multifaceted challenges faced by Uganda Kampala, particularly in its industrial sector and environmental sustainability. The study investigates how chemical engineering principles can be applied to optimize resource utilization, reduce pollution, and support sustainable development in one of Africa's fastest-growing urban centers. By analyzing case studies from Kampala's industries and proposing innovative solutions tailored to the region’s socio-economic context, this thesis underscores the indispensable contribution of Chemical Engineers in shaping a resilient future for Uganda.</w:t>
      </w:r>
    </w:p>
    <w:bookmarkEnd w:id="20"/>
    <w:bookmarkStart w:id="21" w:name="introduction"/>
    <w:p>
      <w:pPr>
        <w:pStyle w:val="Heading2"/>
      </w:pPr>
      <w:r>
        <w:t xml:space="preserve">Introduction</w:t>
      </w:r>
    </w:p>
    <w:p>
      <w:pPr>
        <w:pStyle w:val="FirstParagraph"/>
      </w:pPr>
      <w:r>
        <w:t xml:space="preserve">Kampala, the capital city of Uganda, is experiencing rapid urbanization and industrial growth. However, this expansion has placed immense pressure on natural resources and environmental systems. As a hub for agriculture, manufacturing, and services, Kampala’s industries are both drivers of economic progress and sources of pollution. In this context, the role of a Chemical Engineer becomes pivotal in balancing development with sustainability.</w:t>
      </w:r>
    </w:p>
    <w:p>
      <w:pPr>
        <w:pStyle w:val="BodyText"/>
      </w:pPr>
      <w:r>
        <w:t xml:space="preserve">The Master Thesis focuses on how Chemical Engineers can leverage their expertise to address issues such as waste management, water scarcity, energy efficiency, and industrial emissions in Kampala. By integrating local challenges with global engineering practices, this research aims to propose actionable strategies that align with Uganda’s national development goals and the United Nations Sustainable Development Goals (SDGs).</w:t>
      </w:r>
    </w:p>
    <w:bookmarkEnd w:id="21"/>
    <w:bookmarkStart w:id="22" w:name="methodology"/>
    <w:p>
      <w:pPr>
        <w:pStyle w:val="Heading2"/>
      </w:pPr>
      <w:r>
        <w:t xml:space="preserve">Methodology</w:t>
      </w:r>
    </w:p>
    <w:p>
      <w:pPr>
        <w:pStyle w:val="FirstParagraph"/>
      </w:pPr>
      <w:r>
        <w:t xml:space="preserve">The research methodology combines theoretical analysis, case studies, and fieldwork in Kampala. Data was collected through interviews with local industries, environmental agencies, and academic institutions. Surveys were conducted to assess the current state of waste management and energy use in key sectors such as food processing, textiles, and pharmaceuticals.</w:t>
      </w:r>
    </w:p>
    <w:p>
      <w:pPr>
        <w:numPr>
          <w:ilvl w:val="0"/>
          <w:numId w:val="1001"/>
        </w:numPr>
        <w:pStyle w:val="Compact"/>
      </w:pPr>
      <w:r>
        <w:rPr>
          <w:bCs/>
          <w:b/>
        </w:rPr>
        <w:t xml:space="preserve">Literature Review:</w:t>
      </w:r>
      <w:r>
        <w:t xml:space="preserve"> </w:t>
      </w:r>
      <w:r>
        <w:t xml:space="preserve">A comprehensive review of existing studies on chemical engineering applications in African cities.</w:t>
      </w:r>
    </w:p>
    <w:p>
      <w:pPr>
        <w:numPr>
          <w:ilvl w:val="0"/>
          <w:numId w:val="1001"/>
        </w:numPr>
        <w:pStyle w:val="Compact"/>
      </w:pPr>
      <w:r>
        <w:rPr>
          <w:bCs/>
          <w:b/>
        </w:rPr>
        <w:t xml:space="preserve">Fieldwork:</w:t>
      </w:r>
      <w:r>
        <w:t xml:space="preserve"> </w:t>
      </w:r>
      <w:r>
        <w:t xml:space="preserve">Visits to factories, waste treatment plants, and renewable energy projects in Kampala.</w:t>
      </w:r>
    </w:p>
    <w:p>
      <w:pPr>
        <w:numPr>
          <w:ilvl w:val="0"/>
          <w:numId w:val="1001"/>
        </w:numPr>
        <w:pStyle w:val="Compact"/>
      </w:pPr>
      <w:r>
        <w:rPr>
          <w:bCs/>
          <w:b/>
        </w:rPr>
        <w:t xml:space="preserve">Data Analysis:</w:t>
      </w:r>
      <w:r>
        <w:t xml:space="preserve"> </w:t>
      </w:r>
      <w:r>
        <w:t xml:space="preserve">Quantitative and qualitative analysis of pollution levels, resource efficiency, and industry practices.</w:t>
      </w:r>
    </w:p>
    <w:bookmarkEnd w:id="22"/>
    <w:bookmarkStart w:id="23" w:name="Xd80628cd69238862c8cad67d9628d9173ca1295"/>
    <w:p>
      <w:pPr>
        <w:pStyle w:val="Heading2"/>
      </w:pPr>
      <w:r>
        <w:t xml:space="preserve">Case Study: Industrial Waste Management in Kampala</w:t>
      </w:r>
    </w:p>
    <w:p>
      <w:pPr>
        <w:pStyle w:val="FirstParagraph"/>
      </w:pPr>
      <w:r>
        <w:t xml:space="preserve">Kampala’s industrial sector generates significant amounts of hazardous waste, including chemical byproducts from textile dyeing and pharmaceutical production. A Chemical Engineer’s role in this context involves designing cost-effective waste treatment systems that comply with international environmental standards while being affordable for local industries.</w:t>
      </w:r>
    </w:p>
    <w:p>
      <w:pPr>
        <w:pStyle w:val="BodyText"/>
      </w:pPr>
      <w:r>
        <w:t xml:space="preserve">For instance, the thesis proposes a bioremediation system using locally available microorganisms to treat effluent from textile factories. This approach not only reduces pollution but also aligns with Uganda’s commitment to green technology under the African Union’s Agenda 2063.</w:t>
      </w:r>
    </w:p>
    <w:bookmarkEnd w:id="23"/>
    <w:bookmarkStart w:id="24" w:name="energy-efficiency-in-kampalas-industries"/>
    <w:p>
      <w:pPr>
        <w:pStyle w:val="Heading2"/>
      </w:pPr>
      <w:r>
        <w:t xml:space="preserve">Energy Efficiency in Kampala’s Industries</w:t>
      </w:r>
    </w:p>
    <w:p>
      <w:pPr>
        <w:pStyle w:val="FirstParagraph"/>
      </w:pPr>
      <w:r>
        <w:t xml:space="preserve">Energy consumption in Kampala is heavily reliant on fossil fuels, contributing to air pollution and climate change. The thesis evaluates the potential of renewable energy integration, such as solar power and biogas, to reduce dependency on non-renewable sources. A Chemical Engineer’s expertise is critical in optimizing these systems for industrial applications.</w:t>
      </w:r>
    </w:p>
    <w:p>
      <w:pPr>
        <w:pStyle w:val="BodyText"/>
      </w:pPr>
      <w:r>
        <w:t xml:space="preserve">A case study highlights the retrofitting of a food processing plant with a biogas system that converts organic waste into energy. This initiative reduced the plant’s carbon footprint by 40% and lowered operational costs, demonstrating the feasibility of sustainable solutions in Kampala.</w:t>
      </w:r>
    </w:p>
    <w:bookmarkEnd w:id="24"/>
    <w:bookmarkStart w:id="25" w:name="X01c8e4cf170916fc4fb1921267a75d44c0bd951"/>
    <w:p>
      <w:pPr>
        <w:pStyle w:val="Heading2"/>
      </w:pPr>
      <w:r>
        <w:t xml:space="preserve">Challenges Faced by Chemical Engineers in Uganda</w:t>
      </w:r>
    </w:p>
    <w:p>
      <w:pPr>
        <w:pStyle w:val="FirstParagraph"/>
      </w:pPr>
      <w:r>
        <w:t xml:space="preserve">Despite the potential for innovation, Chemical Engineers in Uganda Kampala face several challenges. These include limited access to advanced technology, funding constraints for research, and a lack of regulatory frameworks to enforce environmental standards. Additionally, the high cost of importing specialized equipment poses a barrier to implementing cutting-edge solutions.</w:t>
      </w:r>
    </w:p>
    <w:p>
      <w:pPr>
        <w:pStyle w:val="BodyText"/>
      </w:pPr>
      <w:r>
        <w:t xml:space="preserve">The thesis advocates for public-private partnerships and policy reforms to address these gaps. It emphasizes the need for capacity-building programs at Ugandan universities to equip future Chemical Engineers with skills tailored to local needs.</w:t>
      </w:r>
    </w:p>
    <w:bookmarkEnd w:id="25"/>
    <w:bookmarkStart w:id="26" w:name="conclusion"/>
    <w:p>
      <w:pPr>
        <w:pStyle w:val="Heading2"/>
      </w:pPr>
      <w:r>
        <w:t xml:space="preserve">Conclusion</w:t>
      </w:r>
    </w:p>
    <w:p>
      <w:pPr>
        <w:pStyle w:val="FirstParagraph"/>
      </w:pPr>
      <w:r>
        <w:t xml:space="preserve">In conclusion, this Master Thesis underscores the transformative potential of a Chemical Engineer in Uganda Kampala. By addressing industrial and environmental challenges through innovative solutions, Chemical Engineers can play a central role in achieving sustainable development goals. The research highlights the importance of adapting global engineering practices to local contexts and calls for increased investment in education, technology, and policy to unlock this potential.</w:t>
      </w:r>
    </w:p>
    <w:p>
      <w:pPr>
        <w:pStyle w:val="BodyText"/>
      </w:pPr>
      <w:r>
        <w:t xml:space="preserve">The findings of this thesis serve as a foundation for future research and practical applications that prioritize both economic growth and environmental stewardship in Kampala. As Uganda continues its journey toward industrialization, the contributions of Chemical Engineers will be indispensable in ensuring that progress is inclusive, sustainable, and resilient.</w:t>
      </w:r>
    </w:p>
    <w:bookmarkEnd w:id="26"/>
    <w:bookmarkStart w:id="27" w:name="references"/>
    <w:p>
      <w:pPr>
        <w:pStyle w:val="Heading2"/>
      </w:pPr>
      <w:r>
        <w:t xml:space="preserve">References</w:t>
      </w:r>
    </w:p>
    <w:p>
      <w:pPr>
        <w:numPr>
          <w:ilvl w:val="0"/>
          <w:numId w:val="1002"/>
        </w:numPr>
        <w:pStyle w:val="Compact"/>
      </w:pPr>
      <w:r>
        <w:t xml:space="preserve">Uganda National Environment Management Authority (NEMA). (2021). Environmental Statistics Report.</w:t>
      </w:r>
    </w:p>
    <w:p>
      <w:pPr>
        <w:numPr>
          <w:ilvl w:val="0"/>
          <w:numId w:val="1002"/>
        </w:numPr>
        <w:pStyle w:val="Compact"/>
      </w:pPr>
      <w:r>
        <w:t xml:space="preserve">African Union. (2015). Agenda 2063: The Africa We Want.</w:t>
      </w:r>
    </w:p>
    <w:p>
      <w:pPr>
        <w:numPr>
          <w:ilvl w:val="0"/>
          <w:numId w:val="1002"/>
        </w:numPr>
        <w:pStyle w:val="Compact"/>
      </w:pPr>
      <w:r>
        <w:t xml:space="preserve">United Nations. (2015). Sustainable Development Goals: A Global Call to Action.</w:t>
      </w:r>
    </w:p>
    <w:p>
      <w:pPr>
        <w:numPr>
          <w:ilvl w:val="0"/>
          <w:numId w:val="1002"/>
        </w:numPr>
        <w:pStyle w:val="Compact"/>
      </w:pPr>
      <w:r>
        <w:t xml:space="preserve">Kampala City Council. (2020). Urban Development and Environmental Sustainability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Uganda Kampala</dc:title>
  <dc:creator/>
  <dc:language>en</dc:language>
  <cp:keywords/>
  <dcterms:created xsi:type="dcterms:W3CDTF">2026-07-15T05:40:10Z</dcterms:created>
  <dcterms:modified xsi:type="dcterms:W3CDTF">2026-07-15T05:40:10Z</dcterms:modified>
</cp:coreProperties>
</file>

<file path=docProps/custom.xml><?xml version="1.0" encoding="utf-8"?>
<Properties xmlns="http://schemas.openxmlformats.org/officeDocument/2006/custom-properties" xmlns:vt="http://schemas.openxmlformats.org/officeDocument/2006/docPropsVTypes"/>
</file>