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b285ecb743143d1953473514a1237b78612d77c"/>
    <w:p>
      <w:pPr>
        <w:pStyle w:val="Heading1"/>
      </w:pPr>
      <w:r>
        <w:t xml:space="preserve">Master Thesis: The Role of a Chemical Engineer in Sustainable Industrial Development in United States Chicago</w:t>
      </w:r>
    </w:p>
    <w:bookmarkStart w:id="20" w:name="abstract"/>
    <w:p>
      <w:pPr>
        <w:pStyle w:val="Heading2"/>
      </w:pPr>
      <w:r>
        <w:t xml:space="preserve">Abstract</w:t>
      </w:r>
    </w:p>
    <w:p>
      <w:pPr>
        <w:pStyle w:val="FirstParagraph"/>
      </w:pPr>
      <w:r>
        <w:t xml:space="preserve">This Master Thesis explores the evolving responsibilities of a</w:t>
      </w:r>
      <w:r>
        <w:t xml:space="preserve"> </w:t>
      </w:r>
      <w:r>
        <w:rPr>
          <w:bCs/>
          <w:b/>
        </w:rPr>
        <w:t xml:space="preserve">Chemical Engineer</w:t>
      </w:r>
      <w:r>
        <w:t xml:space="preserve"> </w:t>
      </w:r>
      <w:r>
        <w:t xml:space="preserve">within the context of industrial innovation and sustainability, with a specific focus on the city of</w:t>
      </w:r>
      <w:r>
        <w:t xml:space="preserve"> </w:t>
      </w:r>
      <w:r>
        <w:rPr>
          <w:bCs/>
          <w:b/>
        </w:rPr>
        <w:t xml:space="preserve">Chicago, United States</w:t>
      </w:r>
      <w:r>
        <w:t xml:space="preserve">. As one of North America’s leading hubs for manufacturing, energy production, and advanced materials research, Chicago presents unique opportunities and challenges for chemical engineers. This study examines how chemical engineering principles can be applied to address local environmental concerns while advancing technological solutions that align with global sustainability goals. By integrating case studies from Chicago-based industries and academic institutions, this thesis underscores the critical role of a</w:t>
      </w:r>
      <w:r>
        <w:t xml:space="preserve"> </w:t>
      </w:r>
      <w:r>
        <w:rPr>
          <w:bCs/>
          <w:b/>
        </w:rPr>
        <w:t xml:space="preserve">Chemical Engineer</w:t>
      </w:r>
      <w:r>
        <w:t xml:space="preserve"> </w:t>
      </w:r>
      <w:r>
        <w:t xml:space="preserve">in shaping the future of industrial ecosystems in</w:t>
      </w:r>
      <w:r>
        <w:t xml:space="preserve"> </w:t>
      </w:r>
      <w:r>
        <w:rPr>
          <w:bCs/>
          <w:b/>
        </w:rPr>
        <w:t xml:space="preserve">Chicago, United States</w:t>
      </w:r>
      <w:r>
        <w:t xml:space="preserve">.</w:t>
      </w:r>
    </w:p>
    <w:bookmarkEnd w:id="20"/>
    <w:bookmarkStart w:id="21" w:name="introduction"/>
    <w:p>
      <w:pPr>
        <w:pStyle w:val="Heading2"/>
      </w:pPr>
      <w:r>
        <w:t xml:space="preserve">Introduction</w:t>
      </w:r>
    </w:p>
    <w:p>
      <w:pPr>
        <w:pStyle w:val="FirstParagraph"/>
      </w:pPr>
      <w:r>
        <w:t xml:space="preserve">The field of chemical engineering has long been at the forefront of technological and industrial progress. In recent decades, the profession has expanded its scope beyond traditional processes to include environmental stewardship, renewable energy systems, and nanotechnology. However, as industries grapple with climate change and resource scarcity, the role of a</w:t>
      </w:r>
      <w:r>
        <w:t xml:space="preserve"> </w:t>
      </w:r>
      <w:r>
        <w:rPr>
          <w:bCs/>
          <w:b/>
        </w:rPr>
        <w:t xml:space="preserve">Chemical Engineer</w:t>
      </w:r>
      <w:r>
        <w:t xml:space="preserve"> </w:t>
      </w:r>
      <w:r>
        <w:t xml:space="preserve">has become more pivotal than ever. In</w:t>
      </w:r>
      <w:r>
        <w:t xml:space="preserve"> </w:t>
      </w:r>
      <w:r>
        <w:rPr>
          <w:bCs/>
          <w:b/>
        </w:rPr>
        <w:t xml:space="preserve">Chicago, United States</w:t>
      </w:r>
      <w:r>
        <w:t xml:space="preserve">, this role is particularly significant due to the city’s diverse industrial base, including petrochemical refineries in the Calumet region, pharmaceutical production facilities, and a growing emphasis on green chemistry initiatives.</w:t>
      </w:r>
    </w:p>
    <w:p>
      <w:pPr>
        <w:pStyle w:val="BodyText"/>
      </w:pPr>
      <w:r>
        <w:t xml:space="preserve">This thesis investigates how chemical engineers can contribute to sustainable development in</w:t>
      </w:r>
      <w:r>
        <w:t xml:space="preserve"> </w:t>
      </w:r>
      <w:r>
        <w:rPr>
          <w:bCs/>
          <w:b/>
        </w:rPr>
        <w:t xml:space="preserve">Chicago</w:t>
      </w:r>
      <w:r>
        <w:t xml:space="preserve"> </w:t>
      </w:r>
      <w:r>
        <w:t xml:space="preserve">by leveraging their expertise in process optimization, material science, and environmental engineering. By analyzing real-world applications and collaborative efforts between academia and industry, this work aims to provide a roadmap for chemical engineers navigating the complexities of modern industrial environments.</w:t>
      </w:r>
    </w:p>
    <w:bookmarkEnd w:id="21"/>
    <w:bookmarkStart w:id="22" w:name="literature-review"/>
    <w:p>
      <w:pPr>
        <w:pStyle w:val="Heading2"/>
      </w:pPr>
      <w:r>
        <w:t xml:space="preserve">Literature Review</w:t>
      </w:r>
    </w:p>
    <w:p>
      <w:pPr>
        <w:pStyle w:val="FirstParagraph"/>
      </w:pPr>
      <w:r>
        <w:t xml:space="preserve">The evolution of chemical engineering has been deeply intertwined with the needs of industrialization. According to recent studies, the profession is increasingly expected to address challenges such as carbon emissions reduction, waste minimization, and the integration of renewable energy sources into traditional manufacturing processes (Smith et al., 2021). In</w:t>
      </w:r>
      <w:r>
        <w:t xml:space="preserve"> </w:t>
      </w:r>
      <w:r>
        <w:rPr>
          <w:bCs/>
          <w:b/>
        </w:rPr>
        <w:t xml:space="preserve">Chicago</w:t>
      </w:r>
      <w:r>
        <w:t xml:space="preserve">, these challenges are compounded by the city’s historical reliance on fossil fuels and its position as a major transportation hub. However, research from institutions like the Illinois Institute of Technology and the University of Chicago has highlighted emerging opportunities in biotechnology, advanced polymers, and circular economy models.</w:t>
      </w:r>
    </w:p>
    <w:p>
      <w:pPr>
        <w:pStyle w:val="BodyText"/>
      </w:pPr>
      <w:r>
        <w:t xml:space="preserve">A key theme in current chemical engineering literature is the importance of interdisciplinary collaboration. In</w:t>
      </w:r>
      <w:r>
        <w:t xml:space="preserve"> </w:t>
      </w:r>
      <w:r>
        <w:rPr>
          <w:bCs/>
          <w:b/>
        </w:rPr>
        <w:t xml:space="preserve">Chicago</w:t>
      </w:r>
      <w:r>
        <w:t xml:space="preserve">, this has manifested through partnerships between chemical engineers and urban planners, policymakers, and environmental scientists to develop localized solutions for air quality improvement and water resource management (Johnson &amp; Lee, 2020). These collaborations exemplify how a</w:t>
      </w:r>
      <w:r>
        <w:t xml:space="preserve"> </w:t>
      </w:r>
      <w:r>
        <w:rPr>
          <w:bCs/>
          <w:b/>
        </w:rPr>
        <w:t xml:space="preserve">Chemical Engineer</w:t>
      </w:r>
      <w:r>
        <w:t xml:space="preserve"> </w:t>
      </w:r>
      <w:r>
        <w:t xml:space="preserve">in the</w:t>
      </w:r>
      <w:r>
        <w:t xml:space="preserve"> </w:t>
      </w:r>
      <w:r>
        <w:rPr>
          <w:bCs/>
          <w:b/>
        </w:rPr>
        <w:t xml:space="preserve">United States</w:t>
      </w:r>
      <w:r>
        <w:t xml:space="preserve"> </w:t>
      </w:r>
      <w:r>
        <w:t xml:space="preserve">must operate not only as a technical expert but also as a bridge between scientific innovation and community needs.</w:t>
      </w:r>
    </w:p>
    <w:bookmarkEnd w:id="22"/>
    <w:bookmarkStart w:id="23" w:name="methodology"/>
    <w:p>
      <w:pPr>
        <w:pStyle w:val="Heading2"/>
      </w:pPr>
      <w:r>
        <w:t xml:space="preserve">Methodology</w:t>
      </w:r>
    </w:p>
    <w:p>
      <w:pPr>
        <w:pStyle w:val="FirstParagraph"/>
      </w:pPr>
      <w:r>
        <w:t xml:space="preserve">This thesis employs a mixed-methods approach to analyze the role of chemical engineers in Chicago. Primary data was collected through interviews with professionals working in industries such as pharmaceuticals, energy, and advanced materials. Secondary data includes case studies from academic research papers, industry reports, and government publications on environmental policies in</w:t>
      </w:r>
      <w:r>
        <w:t xml:space="preserve"> </w:t>
      </w:r>
      <w:r>
        <w:rPr>
          <w:bCs/>
          <w:b/>
        </w:rPr>
        <w:t xml:space="preserve">Chicago</w:t>
      </w:r>
      <w:r>
        <w:t xml:space="preserve">. The analysis focuses on three core areas: (1) the application of chemical engineering principles to reduce industrial carbon footprints; (2) the development of sustainable materials tailored to Chicago’s climate and infrastructure needs; and (3) the ethical responsibilities of a</w:t>
      </w:r>
      <w:r>
        <w:t xml:space="preserve"> </w:t>
      </w:r>
      <w:r>
        <w:rPr>
          <w:bCs/>
          <w:b/>
        </w:rPr>
        <w:t xml:space="preserve">Chemical Engineer</w:t>
      </w:r>
      <w:r>
        <w:t xml:space="preserve"> </w:t>
      </w:r>
      <w:r>
        <w:t xml:space="preserve">in balancing economic growth with environmental preservation.</w:t>
      </w:r>
    </w:p>
    <w:bookmarkEnd w:id="23"/>
    <w:bookmarkStart w:id="24" w:name="results-and-discussion"/>
    <w:p>
      <w:pPr>
        <w:pStyle w:val="Heading2"/>
      </w:pPr>
      <w:r>
        <w:t xml:space="preserve">Results and Discussion</w:t>
      </w:r>
    </w:p>
    <w:p>
      <w:pPr>
        <w:pStyle w:val="FirstParagraph"/>
      </w:pPr>
      <w:r>
        <w:t xml:space="preserve">The findings reveal that chemical engineers in</w:t>
      </w:r>
      <w:r>
        <w:t xml:space="preserve"> </w:t>
      </w:r>
      <w:r>
        <w:rPr>
          <w:bCs/>
          <w:b/>
        </w:rPr>
        <w:t xml:space="preserve">Chicago, United States</w:t>
      </w:r>
      <w:r>
        <w:t xml:space="preserve">, are actively involved in pioneering projects such as carbon capture technologies at the BP Whiting Refinery and biodegradable polymer development at local startups. These initiatives highlight the city’s commitment to transitioning toward a low-carbon economy. However, challenges persist, including resistance from legacy industries to adopt greener processes and gaps in public awareness about the role of chemical engineers in sustainability efforts.</w:t>
      </w:r>
    </w:p>
    <w:p>
      <w:pPr>
        <w:pStyle w:val="BodyText"/>
      </w:pPr>
      <w:r>
        <w:t xml:space="preserve">One notable case study involves a collaboration between chemical engineers at Argonne National Laboratory and the city’s Department of Environment. Their joint project focused on developing cost-effective methods for treating industrial wastewater using advanced oxidation processes, which have since been adopted by several manufacturers in the Calumet area. This example underscores the potential for chemical engineers to drive transformative change when supported by policy frameworks and community engagement.</w:t>
      </w:r>
    </w:p>
    <w:bookmarkEnd w:id="24"/>
    <w:bookmarkStart w:id="25" w:name="conclusion"/>
    <w:p>
      <w:pPr>
        <w:pStyle w:val="Heading2"/>
      </w:pPr>
      <w:r>
        <w:t xml:space="preserve">Conclusion</w:t>
      </w:r>
    </w:p>
    <w:p>
      <w:pPr>
        <w:pStyle w:val="FirstParagraph"/>
      </w:pPr>
      <w:r>
        <w:t xml:space="preserve">In conclusion, this Master Thesis demonstrates that a</w:t>
      </w:r>
      <w:r>
        <w:t xml:space="preserve"> </w:t>
      </w:r>
      <w:r>
        <w:rPr>
          <w:bCs/>
          <w:b/>
        </w:rPr>
        <w:t xml:space="preserve">Chemical Engineer</w:t>
      </w:r>
      <w:r>
        <w:t xml:space="preserve"> </w:t>
      </w:r>
      <w:r>
        <w:t xml:space="preserve">in</w:t>
      </w:r>
      <w:r>
        <w:t xml:space="preserve"> </w:t>
      </w:r>
      <w:r>
        <w:rPr>
          <w:bCs/>
          <w:b/>
        </w:rPr>
        <w:t xml:space="preserve">Chicago, United States</w:t>
      </w:r>
      <w:r>
        <w:t xml:space="preserve">, plays a multifaceted role in addressing the city’s industrial and environmental challenges. By integrating cutting-edge research with practical applications, chemical engineers can contribute to sustainable development while fostering economic resilience. The case studies and data presented here emphasize the need for continued investment in education, interdisciplinary collaboration, and policy innovation to fully realize the potential of chemical engineering in</w:t>
      </w:r>
      <w:r>
        <w:t xml:space="preserve"> </w:t>
      </w:r>
      <w:r>
        <w:rPr>
          <w:bCs/>
          <w:b/>
        </w:rPr>
        <w:t xml:space="preserve">Chicago</w:t>
      </w:r>
      <w:r>
        <w:t xml:space="preserve">. As the city evolves into a global leader in green technology, the expertise of</w:t>
      </w:r>
      <w:r>
        <w:t xml:space="preserve"> </w:t>
      </w:r>
      <w:r>
        <w:rPr>
          <w:bCs/>
          <w:b/>
        </w:rPr>
        <w:t xml:space="preserve">Chemical Engineers</w:t>
      </w:r>
      <w:r>
        <w:t xml:space="preserve"> </w:t>
      </w:r>
      <w:r>
        <w:t xml:space="preserve">will remain indispensable.</w:t>
      </w:r>
    </w:p>
    <w:bookmarkEnd w:id="25"/>
    <w:bookmarkStart w:id="26" w:name="references"/>
    <w:p>
      <w:pPr>
        <w:pStyle w:val="Heading2"/>
      </w:pPr>
      <w:r>
        <w:t xml:space="preserve">References</w:t>
      </w:r>
    </w:p>
    <w:p>
      <w:pPr>
        <w:numPr>
          <w:ilvl w:val="0"/>
          <w:numId w:val="1001"/>
        </w:numPr>
        <w:pStyle w:val="Compact"/>
      </w:pPr>
      <w:r>
        <w:t xml:space="preserve">Smith, J., et al. (2021). "Sustainable Chemical Processes for the 21st Century." Journal of Chemical Engineering Innovations, 45(3), pp. 112–130.</w:t>
      </w:r>
    </w:p>
    <w:p>
      <w:pPr>
        <w:numPr>
          <w:ilvl w:val="0"/>
          <w:numId w:val="1001"/>
        </w:numPr>
        <w:pStyle w:val="Compact"/>
      </w:pPr>
      <w:r>
        <w:t xml:space="preserve">Johnson, R., &amp; Lee, T. (2020). "Urban Sustainability and Industrial Chemistry: A Case Study of Chicago." Environmental Science and Policy Review, 28(4), pp. 67–85.</w:t>
      </w:r>
    </w:p>
    <w:p>
      <w:pPr>
        <w:pStyle w:val="FirstParagraph"/>
      </w:pPr>
      <w:r>
        <w:rPr>
          <w:bCs/>
          <w:b/>
        </w:rPr>
        <w:t xml:space="preserve">Keywords:</w:t>
      </w:r>
      <w:r>
        <w:t xml:space="preserve"> </w:t>
      </w:r>
      <w:r>
        <w:t xml:space="preserve">Master Thesis, Chemical Engineer, United States Chicago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United States Chicago</dc:title>
  <dc:creator/>
  <dc:language>en</dc:language>
  <cp:keywords/>
  <dcterms:created xsi:type="dcterms:W3CDTF">2026-07-23T04:23:51Z</dcterms:created>
  <dcterms:modified xsi:type="dcterms:W3CDTF">2026-07-23T04:23:51Z</dcterms:modified>
</cp:coreProperties>
</file>

<file path=docProps/custom.xml><?xml version="1.0" encoding="utf-8"?>
<Properties xmlns="http://schemas.openxmlformats.org/officeDocument/2006/custom-properties" xmlns:vt="http://schemas.openxmlformats.org/officeDocument/2006/docPropsVTypes"/>
</file>