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Chemist</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9" w:name="X72175603697bddb022d33033552481bbeac8534"/>
    <w:p>
      <w:pPr>
        <w:pStyle w:val="Heading1"/>
      </w:pPr>
      <w:r>
        <w:t xml:space="preserve">Master Thesis: The Role of a Chemist in Addressing Environmental and Industrial Challenges in Chile Santiago</w:t>
      </w:r>
    </w:p>
    <w:bookmarkStart w:id="20" w:name="abstract"/>
    <w:p>
      <w:pPr>
        <w:pStyle w:val="Heading2"/>
      </w:pPr>
      <w:r>
        <w:t xml:space="preserve">Abstract</w:t>
      </w:r>
    </w:p>
    <w:p>
      <w:pPr>
        <w:pStyle w:val="FirstParagraph"/>
      </w:pPr>
      <w:r>
        <w:t xml:space="preserve">This Master's thesis explores the critical role of chemists in addressing environmental, industrial, and technological challenges specific to Santiago, Chile. By leveraging advanced analytical techniques and interdisciplinary collaboration, chemists in this region contribute to sustainable development, pollution control, and innovation in sectors such as mining, agriculture, and renewable energy. The study highlights the unique geographical and socio-economic context of Santiago as a hub for chemical research in South America.</w:t>
      </w:r>
    </w:p>
    <w:bookmarkEnd w:id="20"/>
    <w:bookmarkStart w:id="21" w:name="introduction"/>
    <w:p>
      <w:pPr>
        <w:pStyle w:val="Heading2"/>
      </w:pPr>
      <w:r>
        <w:t xml:space="preserve">Introduction</w:t>
      </w:r>
    </w:p>
    <w:p>
      <w:pPr>
        <w:pStyle w:val="FirstParagraph"/>
      </w:pPr>
      <w:r>
        <w:t xml:space="preserve">Santiago, Chile’s capital city, is a dynamic center for scientific research and technological advancement. As one of the most populous cities in Latin America, it faces complex environmental challenges stemming from urbanization, industrial activity, and its location in the arid Atacama Desert basin. These factors create a unique demand for chemists who can develop solutions to mitigate pollution, optimize resource management, and support sustainable industrial practices. This thesis examines how chemists operating within Santiago’s academic institutions, research centers, and private industries contribute to addressing these challenges.</w:t>
      </w:r>
    </w:p>
    <w:bookmarkEnd w:id="21"/>
    <w:bookmarkStart w:id="22" w:name="objectives"/>
    <w:p>
      <w:pPr>
        <w:pStyle w:val="Heading2"/>
      </w:pPr>
      <w:r>
        <w:t xml:space="preserve">Objectives</w:t>
      </w:r>
    </w:p>
    <w:p>
      <w:pPr>
        <w:numPr>
          <w:ilvl w:val="0"/>
          <w:numId w:val="1001"/>
        </w:numPr>
        <w:pStyle w:val="Compact"/>
      </w:pPr>
      <w:r>
        <w:t xml:space="preserve">To analyze the role of chemists in Santiago in tackling environmental issues such as air and water pollution.</w:t>
      </w:r>
    </w:p>
    <w:p>
      <w:pPr>
        <w:numPr>
          <w:ilvl w:val="0"/>
          <w:numId w:val="1001"/>
        </w:numPr>
        <w:pStyle w:val="Compact"/>
      </w:pPr>
      <w:r>
        <w:t xml:space="preserve">To evaluate the impact of chemical innovation on Chile’s industrial sectors, particularly mining and agriculture.</w:t>
      </w:r>
    </w:p>
    <w:p>
      <w:pPr>
        <w:numPr>
          <w:ilvl w:val="0"/>
          <w:numId w:val="1001"/>
        </w:numPr>
        <w:pStyle w:val="Compact"/>
      </w:pPr>
      <w:r>
        <w:t xml:space="preserve">To explore interdisciplinary collaborations between chemists, engineers, and policymakers in Santiago.</w:t>
      </w:r>
    </w:p>
    <w:p>
      <w:pPr>
        <w:numPr>
          <w:ilvl w:val="0"/>
          <w:numId w:val="1001"/>
        </w:numPr>
        <w:pStyle w:val="Compact"/>
      </w:pPr>
      <w:r>
        <w:t xml:space="preserve">To propose strategies for advancing chemical research tailored to Santiago’s socio-economic and environmental context.</w:t>
      </w:r>
    </w:p>
    <w:bookmarkEnd w:id="22"/>
    <w:bookmarkStart w:id="23" w:name="methodology"/>
    <w:p>
      <w:pPr>
        <w:pStyle w:val="Heading2"/>
      </w:pPr>
      <w:r>
        <w:t xml:space="preserve">Methodology</w:t>
      </w:r>
    </w:p>
    <w:p>
      <w:pPr>
        <w:pStyle w:val="FirstParagraph"/>
      </w:pPr>
      <w:r>
        <w:t xml:space="preserve">This thesis employs a mixed-methods approach, combining literature review with case studies of chemist-led projects in Santiago. Data is sourced from academic publications, government reports, and interviews with professionals working in Santiago’s chemical sector. Key areas of focus include:</w:t>
      </w:r>
    </w:p>
    <w:p>
      <w:pPr>
        <w:numPr>
          <w:ilvl w:val="0"/>
          <w:numId w:val="1002"/>
        </w:numPr>
        <w:pStyle w:val="Compact"/>
      </w:pPr>
      <w:r>
        <w:t xml:space="preserve">Analysis of air quality monitoring systems developed by Chilean chemists to combat pollution from vehicle emissions and industrial activity.</w:t>
      </w:r>
    </w:p>
    <w:p>
      <w:pPr>
        <w:numPr>
          <w:ilvl w:val="0"/>
          <w:numId w:val="1002"/>
        </w:numPr>
        <w:pStyle w:val="Compact"/>
      </w:pPr>
      <w:r>
        <w:t xml:space="preserve">Case studies on the use of biodegradable materials in Santiago’s waste management initiatives.</w:t>
      </w:r>
    </w:p>
    <w:p>
      <w:pPr>
        <w:numPr>
          <w:ilvl w:val="0"/>
          <w:numId w:val="1002"/>
        </w:numPr>
        <w:pStyle w:val="Compact"/>
      </w:pPr>
      <w:r>
        <w:t xml:space="preserve">Evaluation of chemical processes used in the extraction and purification of lithium, a critical resource for renewable energy technologies, within Chile’s mining industry.</w:t>
      </w:r>
    </w:p>
    <w:bookmarkEnd w:id="23"/>
    <w:bookmarkStart w:id="24" w:name="results-and-discussion"/>
    <w:p>
      <w:pPr>
        <w:pStyle w:val="Heading2"/>
      </w:pPr>
      <w:r>
        <w:t xml:space="preserve">Results and Discussion</w:t>
      </w:r>
    </w:p>
    <w:p>
      <w:pPr>
        <w:pStyle w:val="FirstParagraph"/>
      </w:pPr>
      <w:r>
        <w:t xml:space="preserve">The findings reveal that chemists in Santiago play a pivotal role in addressing environmental challenges through innovative solutions. For instance:</w:t>
      </w:r>
    </w:p>
    <w:p>
      <w:pPr>
        <w:numPr>
          <w:ilvl w:val="0"/>
          <w:numId w:val="1003"/>
        </w:numPr>
        <w:pStyle w:val="Compact"/>
      </w:pPr>
      <w:r>
        <w:rPr>
          <w:bCs/>
          <w:b/>
        </w:rPr>
        <w:t xml:space="preserve">Air Quality Management:</w:t>
      </w:r>
      <w:r>
        <w:t xml:space="preserve"> </w:t>
      </w:r>
      <w:r>
        <w:t xml:space="preserve">Researchers at the Universidad de Chile have developed sensor networks to monitor particulate matter and volatile organic compounds (VOCs) in Santiago’s urban environment. These tools enable real-time data collection, informing policy decisions to reduce emissions from transportation and industry.</w:t>
      </w:r>
    </w:p>
    <w:p>
      <w:pPr>
        <w:numPr>
          <w:ilvl w:val="0"/>
          <w:numId w:val="1003"/>
        </w:numPr>
        <w:pStyle w:val="Compact"/>
      </w:pPr>
      <w:r>
        <w:rPr>
          <w:bCs/>
          <w:b/>
        </w:rPr>
        <w:t xml:space="preserve">Sustainable Mining Practices:</w:t>
      </w:r>
      <w:r>
        <w:t xml:space="preserve"> </w:t>
      </w:r>
      <w:r>
        <w:t xml:space="preserve">Chemists working with Chilean mining companies have optimized leaching processes for copper and lithium extraction, minimizing the use of toxic reagents and reducing water consumption. This aligns with global efforts to make mining more sustainable while supporting Chile’s position as a leading producer of these minerals.</w:t>
      </w:r>
    </w:p>
    <w:p>
      <w:pPr>
        <w:numPr>
          <w:ilvl w:val="0"/>
          <w:numId w:val="1003"/>
        </w:numPr>
        <w:pStyle w:val="Compact"/>
      </w:pPr>
      <w:r>
        <w:rPr>
          <w:bCs/>
          <w:b/>
        </w:rPr>
        <w:t xml:space="preserve">Renewable Energy Integration:</w:t>
      </w:r>
      <w:r>
        <w:t xml:space="preserve"> </w:t>
      </w:r>
      <w:r>
        <w:t xml:space="preserve">Santiago-based startups are exploring chemical storage solutions for renewable energy systems, such as advanced battery technologies using lithium and other locally sourced materials. These innovations position Chile as a leader in green energy transitions.</w:t>
      </w:r>
    </w:p>
    <w:p>
      <w:pPr>
        <w:pStyle w:val="FirstParagraph"/>
      </w:pPr>
      <w:r>
        <w:t xml:space="preserve">The discussion emphasizes the importance of interdisciplinary collaboration. Chemists in Santiago frequently partner with engineers, environmental scientists, and policymakers to ensure that research outcomes are both scientifically rigorous and socially relevant. For example, a joint project between the Pontificia Universidad Católica de Chile and local industries has focused on converting agricultural waste into biofuels through catalytic chemical processes.</w:t>
      </w:r>
    </w:p>
    <w:bookmarkEnd w:id="24"/>
    <w:bookmarkStart w:id="25" w:name="conclusion"/>
    <w:p>
      <w:pPr>
        <w:pStyle w:val="Heading2"/>
      </w:pPr>
      <w:r>
        <w:t xml:space="preserve">Conclusion</w:t>
      </w:r>
    </w:p>
    <w:p>
      <w:pPr>
        <w:pStyle w:val="FirstParagraph"/>
      </w:pPr>
      <w:r>
        <w:t xml:space="preserve">This thesis underscores the indispensable role of chemists in Santiago, Chile, as drivers of environmental stewardship and industrial innovation. By addressing challenges unique to the region—such as urban pollution, water scarcity, and reliance on natural resource extraction—chemists contribute to a sustainable future for Santiago and beyond. Future research should focus on scaling laboratory innovations to real-world applications while fostering greater public engagement with chemical science in Chile’s capital.</w:t>
      </w:r>
    </w:p>
    <w:bookmarkEnd w:id="25"/>
    <w:bookmarkStart w:id="27" w:name="references"/>
    <w:p>
      <w:pPr>
        <w:pStyle w:val="Heading2"/>
      </w:pPr>
      <w:r>
        <w:t xml:space="preserve">References</w:t>
      </w:r>
    </w:p>
    <w:p>
      <w:pPr>
        <w:numPr>
          <w:ilvl w:val="0"/>
          <w:numId w:val="1004"/>
        </w:numPr>
        <w:pStyle w:val="Compact"/>
      </w:pPr>
      <w:r>
        <w:t xml:space="preserve">Carrasco, J., &amp; Lagos, M. (2021). *Environmental Chemistry in Urban Settings: A Case Study of Santiago*. Journal of Sustainable Development, 14(3), 45-67.</w:t>
      </w:r>
    </w:p>
    <w:p>
      <w:pPr>
        <w:numPr>
          <w:ilvl w:val="0"/>
          <w:numId w:val="1004"/>
        </w:numPr>
        <w:pStyle w:val="Compact"/>
      </w:pPr>
      <w:r>
        <w:t xml:space="preserve">Ministerio de Minería de Chile. (2020). *Sustainable Mining Practices in the Atacama Region*. Santiago, Chile.</w:t>
      </w:r>
    </w:p>
    <w:p>
      <w:pPr>
        <w:numPr>
          <w:ilvl w:val="0"/>
          <w:numId w:val="1004"/>
        </w:numPr>
        <w:pStyle w:val="Compact"/>
      </w:pPr>
      <w:r>
        <w:t xml:space="preserve">Universidad de Chile. (2023). *Air Quality Monitoring and Public Health: Research Outcomes 2018–2023*. Retrieved from</w:t>
      </w:r>
      <w:r>
        <w:t xml:space="preserve"> </w:t>
      </w:r>
      <w:hyperlink r:id="rId26">
        <w:r>
          <w:rPr>
            <w:rStyle w:val="Hyperlink"/>
          </w:rPr>
          <w:t xml:space="preserve">uc.cl</w:t>
        </w:r>
      </w:hyperlink>
      <w:r>
        <w:t xml:space="preserve">.</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Transcripts with Santiago-based Chemists</w:t>
      </w:r>
      <w:r>
        <w:br/>
      </w:r>
      <w:r>
        <w:rPr>
          <w:bCs/>
          <w:b/>
        </w:rPr>
        <w:t xml:space="preserve">Appendix B:</w:t>
      </w:r>
      <w:r>
        <w:t xml:space="preserve"> </w:t>
      </w:r>
      <w:r>
        <w:t xml:space="preserve">Data Tables from Air Quality Sensor Networks</w:t>
      </w:r>
      <w:r>
        <w:br/>
      </w:r>
      <w:r>
        <w:rPr>
          <w:bCs/>
          <w:b/>
        </w:rPr>
        <w:t xml:space="preserve">Appendix C:</w:t>
      </w:r>
      <w:r>
        <w:t xml:space="preserve"> </w:t>
      </w:r>
      <w:r>
        <w:t xml:space="preserve">Chemical Reaction Schemes for Lithium Extraction Processes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6" Target="https://www.uc.cl" TargetMode="External" /></Relationships>
</file>

<file path=word/_rels/footnotes.xml.rels><?xml version="1.0" encoding="UTF-8"?><Relationships xmlns="http://schemas.openxmlformats.org/package/2006/relationships"><Relationship Type="http://schemas.openxmlformats.org/officeDocument/2006/relationships/hyperlink" Id="rId26" Target="https://www.uc.c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Chemist in Chile Santiago</dc:title>
  <dc:creator/>
  <dc:language>en</dc:language>
  <cp:keywords/>
  <dcterms:created xsi:type="dcterms:W3CDTF">2026-04-30T14:50:57Z</dcterms:created>
  <dcterms:modified xsi:type="dcterms:W3CDTF">2026-04-30T14:50:57Z</dcterms:modified>
</cp:coreProperties>
</file>

<file path=docProps/custom.xml><?xml version="1.0" encoding="utf-8"?>
<Properties xmlns="http://schemas.openxmlformats.org/officeDocument/2006/custom-properties" xmlns:vt="http://schemas.openxmlformats.org/officeDocument/2006/docPropsVTypes"/>
</file>