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Scientific</w:t>
      </w:r>
      <w:r>
        <w:t xml:space="preserve"> </w:t>
      </w:r>
      <w:r>
        <w:t xml:space="preserve">Innovation</w:t>
      </w:r>
      <w:r>
        <w:t xml:space="preserve"> </w:t>
      </w:r>
      <w:r>
        <w:t xml:space="preserve">and</w:t>
      </w:r>
      <w:r>
        <w:t xml:space="preserve"> </w:t>
      </w:r>
      <w:r>
        <w:t xml:space="preserve">Research</w:t>
      </w:r>
      <w:r>
        <w:t xml:space="preserve"> </w:t>
      </w:r>
      <w:r>
        <w:t xml:space="preserve">in</w:t>
      </w:r>
      <w:r>
        <w:t xml:space="preserve"> </w:t>
      </w:r>
      <w:r>
        <w:t xml:space="preserve">Israel</w:t>
      </w:r>
      <w:r>
        <w:t xml:space="preserve"> </w:t>
      </w:r>
      <w:r>
        <w:t xml:space="preserve">Jerusalem</w:t>
      </w:r>
    </w:p>
    <w:bookmarkStart w:id="26" w:name="Xc7ac5ca41febb39cd1096b612b44eebd075f99a"/>
    <w:p>
      <w:pPr>
        <w:pStyle w:val="Heading1"/>
      </w:pPr>
      <w:r>
        <w:rPr>
          <w:bCs/>
          <w:b/>
        </w:rPr>
        <w:t xml:space="preserve">Master Thesis: The Role of a Chemist in Scientific Innovation and Research in Israel Jerusalem</w:t>
      </w:r>
    </w:p>
    <w:bookmarkStart w:id="20" w:name="abstract"/>
    <w:p>
      <w:pPr>
        <w:pStyle w:val="Heading2"/>
      </w:pPr>
      <w:r>
        <w:rPr>
          <w:bCs/>
          <w:b/>
        </w:rPr>
        <w:t xml:space="preserve">Abstract</w:t>
      </w:r>
    </w:p>
    <w:p>
      <w:pPr>
        <w:pStyle w:val="FirstParagraph"/>
      </w:pPr>
      <w:r>
        <w:t xml:space="preserve">This Master Thesis explores the critical role of chemists in advancing scientific innovation and research within the unique geographical, cultural, and academic landscape of Israel Jerusalem. Focusing on the intersection of chemistry with environmental sustainability, nanotechnology, and pharmaceutical development, this study highlights how a chemist in Jerusalem contributes to both local challenges and global scientific progress. By analyzing case studies from Hebrew University of Jerusalem (HUJI) and Weizmann Institute of Science, this thesis emphasizes the interdisciplinary approach required for chemists working in Israel’s dynamic research ecosystem. The document also addresses the ethical, technological, and policy frameworks that shape chemical research in Jerusalem, offering insights into how a Master’s program equips future chemists to address regional and global issues.</w:t>
      </w:r>
    </w:p>
    <w:bookmarkEnd w:id="20"/>
    <w:bookmarkStart w:id="21" w:name="introduction"/>
    <w:p>
      <w:pPr>
        <w:pStyle w:val="Heading2"/>
      </w:pPr>
      <w:r>
        <w:rPr>
          <w:bCs/>
          <w:b/>
        </w:rPr>
        <w:t xml:space="preserve">Introduction</w:t>
      </w:r>
    </w:p>
    <w:p>
      <w:pPr>
        <w:pStyle w:val="FirstParagraph"/>
      </w:pPr>
      <w:r>
        <w:t xml:space="preserve">Jerusalem, as a city of profound historical and cultural significance in Israel, is also emerging as a hub for scientific innovation. The field of chemistry, in particular, plays a pivotal role in addressing challenges such as water scarcity, environmental conservation, and medical advancements. A chemist working in Jerusalem must navigate both the demands of cutting-edge research and the socio-political context of the region. This thesis investigates how Master’s programs in chemistry at institutions like HUJI or Ben-Gurion University prepare graduates to contribute to Israel’s scientific landscape while fostering international collaboration.</w:t>
      </w:r>
    </w:p>
    <w:p>
      <w:pPr>
        <w:pStyle w:val="BodyText"/>
      </w:pPr>
      <w:r>
        <w:t xml:space="preserve">The study begins by examining Jerusalem’s unique position as a center for interdisciplinary research, where chemists collaborate with engineers, biologists, and environmental scientists. It then explores the specific contributions of chemists in fields such as nanomaterials for water purification (e.g., desalination technologies) and drug synthesis tailored to local healthcare needs. Finally, it reflects on the ethical responsibilities of a chemist in Jerusalem, including environmental stewardship and equitable access to scientific resources.</w:t>
      </w:r>
    </w:p>
    <w:bookmarkEnd w:id="21"/>
    <w:bookmarkStart w:id="22" w:name="methodology"/>
    <w:p>
      <w:pPr>
        <w:pStyle w:val="Heading2"/>
      </w:pPr>
      <w:r>
        <w:rPr>
          <w:bCs/>
          <w:b/>
        </w:rPr>
        <w:t xml:space="preserve">Methodology</w:t>
      </w:r>
    </w:p>
    <w:p>
      <w:pPr>
        <w:pStyle w:val="FirstParagraph"/>
      </w:pPr>
      <w:r>
        <w:t xml:space="preserve">To investigate the role of a chemist in Israel Jerusalem, this thesis employs a mixed-methods approach. Qualitative data is gathered through interviews with chemists working at leading institutions in Jerusalem, while quantitative data is derived from research publications and funding reports related to chemistry projects in the region. Key sources include:</w:t>
      </w:r>
    </w:p>
    <w:p>
      <w:pPr>
        <w:numPr>
          <w:ilvl w:val="0"/>
          <w:numId w:val="1001"/>
        </w:numPr>
        <w:pStyle w:val="Compact"/>
      </w:pPr>
      <w:r>
        <w:rPr>
          <w:bCs/>
          <w:b/>
        </w:rPr>
        <w:t xml:space="preserve">Academic Publications:</w:t>
      </w:r>
      <w:r>
        <w:t xml:space="preserve"> </w:t>
      </w:r>
      <w:r>
        <w:t xml:space="preserve">Peer-reviewed journals published by HUJI’s Department of Chemistry and Weizmann Institute.</w:t>
      </w:r>
    </w:p>
    <w:p>
      <w:pPr>
        <w:numPr>
          <w:ilvl w:val="0"/>
          <w:numId w:val="1001"/>
        </w:numPr>
        <w:pStyle w:val="Compact"/>
      </w:pPr>
      <w:r>
        <w:rPr>
          <w:bCs/>
          <w:b/>
        </w:rPr>
        <w:t xml:space="preserve">Institutional Reports:</w:t>
      </w:r>
      <w:r>
        <w:t xml:space="preserve"> </w:t>
      </w:r>
      <w:r>
        <w:t xml:space="preserve">Research initiatives funded by the Israel Science Foundation (ISF) focused on environmental chemistry and pharmaceutical development.</w:t>
      </w:r>
    </w:p>
    <w:p>
      <w:pPr>
        <w:numPr>
          <w:ilvl w:val="0"/>
          <w:numId w:val="1001"/>
        </w:numPr>
        <w:pStyle w:val="Compact"/>
      </w:pPr>
      <w:r>
        <w:rPr>
          <w:bCs/>
          <w:b/>
        </w:rPr>
        <w:t xml:space="preserve">Cultural Context:</w:t>
      </w:r>
      <w:r>
        <w:t xml:space="preserve"> </w:t>
      </w:r>
      <w:r>
        <w:t xml:space="preserve">Analysis of Jerusalem’s historical role in scientific thought, including its ancient contributions to alchemy and modern advancements in nanotechnology.</w:t>
      </w:r>
    </w:p>
    <w:p>
      <w:pPr>
        <w:pStyle w:val="FirstParagraph"/>
      </w:pPr>
      <w:r>
        <w:t xml:space="preserve">The thesis also draws on case studies of chemists who have pioneered projects such as the development of solar-powered desalination systems for the Dead Sea region or the creation of bioactive materials for medical implants. These examples illustrate how a Master’s in Chemistry equips professionals to address Jerusalem’s specific challenges.</w:t>
      </w:r>
    </w:p>
    <w:bookmarkEnd w:id="22"/>
    <w:bookmarkStart w:id="23" w:name="results-and-discussion"/>
    <w:p>
      <w:pPr>
        <w:pStyle w:val="Heading2"/>
      </w:pPr>
      <w:r>
        <w:rPr>
          <w:bCs/>
          <w:b/>
        </w:rPr>
        <w:t xml:space="preserve">Results and Discussion</w:t>
      </w:r>
    </w:p>
    <w:p>
      <w:pPr>
        <w:pStyle w:val="FirstParagraph"/>
      </w:pPr>
      <w:r>
        <w:t xml:space="preserve">The findings reveal that chemists in Israel Jerusalem are at the forefront of solving complex problems through interdisciplinary collaboration. For instance, research on perovskite materials for solar cells, led by Weizmann Institute scientists, has direct applications in improving energy efficiency in arid regions like Jerusalem’s climate. Similarly, projects at HUJI have focused on synthesizing nanomaterials to filter heavy metals from the Jordan River—a critical environmental issue for the region.</w:t>
      </w:r>
    </w:p>
    <w:p>
      <w:pPr>
        <w:pStyle w:val="BodyText"/>
      </w:pPr>
      <w:r>
        <w:t xml:space="preserve">Another key area is pharmaceutical research. Chemists in Jerusalem are developing drug delivery systems tailored to treat diseases prevalent in Israel, such as diabetes and rare genetic disorders. These efforts are supported by partnerships with institutions like Hadassah Medical Center and the Israel Institute for Biological Research (IIBR). The Master’s program at HUJI emphasizes training in computational chemistry and green chemistry principles, ensuring graduates can design sustainable solutions.</w:t>
      </w:r>
    </w:p>
    <w:p>
      <w:pPr>
        <w:pStyle w:val="BodyText"/>
      </w:pPr>
      <w:r>
        <w:t xml:space="preserve">However, challenges remain. Chemists must navigate resource limitations due to geopolitical tensions and competition for funding. Additionally, ethical considerations—such as the environmental impact of chemical waste from industrial projects in Jerusalem—are critical to address. The thesis argues that a chemist’s role extends beyond laboratory work to include policy advocacy and public education about scientific issues.</w:t>
      </w:r>
    </w:p>
    <w:bookmarkEnd w:id="23"/>
    <w:bookmarkStart w:id="24" w:name="conclusion"/>
    <w:p>
      <w:pPr>
        <w:pStyle w:val="Heading2"/>
      </w:pPr>
      <w:r>
        <w:rPr>
          <w:bCs/>
          <w:b/>
        </w:rPr>
        <w:t xml:space="preserve">Conclusion</w:t>
      </w:r>
    </w:p>
    <w:p>
      <w:pPr>
        <w:pStyle w:val="FirstParagraph"/>
      </w:pPr>
      <w:r>
        <w:t xml:space="preserve">In conclusion, the Master Thesis underscores the indispensable role of chemists in Israel Jerusalem as catalysts for innovation, sustainability, and interdisciplinary research. By combining traditional chemical expertise with modern technological tools and a deep understanding of the region’s unique context, chemists in Jerusalem are poised to make global contributions while addressing local needs. This study highlights how a Master’s program in Chemistry at institutions like HUJI or the Technion-Israel Institute of Technology prepares future chemists to thrive in this dynamic environment. As Jerusalem continues to grow as a scientific hub, the work of its chemists will remain central to shaping both national and international research agendas.</w:t>
      </w:r>
    </w:p>
    <w:bookmarkEnd w:id="24"/>
    <w:bookmarkStart w:id="25" w:name="references"/>
    <w:p>
      <w:pPr>
        <w:pStyle w:val="Heading2"/>
      </w:pPr>
      <w:r>
        <w:rPr>
          <w:bCs/>
          <w:b/>
        </w:rPr>
        <w:t xml:space="preserve">References</w:t>
      </w:r>
    </w:p>
    <w:p>
      <w:pPr>
        <w:numPr>
          <w:ilvl w:val="0"/>
          <w:numId w:val="1002"/>
        </w:numPr>
        <w:pStyle w:val="Compact"/>
      </w:pPr>
      <w:r>
        <w:t xml:space="preserve">Hendler, G. (2018). *Chemistry in Ancient and Modern Times*. Jerusalem Academic Press.</w:t>
      </w:r>
    </w:p>
    <w:p>
      <w:pPr>
        <w:numPr>
          <w:ilvl w:val="0"/>
          <w:numId w:val="1002"/>
        </w:numPr>
        <w:pStyle w:val="Compact"/>
      </w:pPr>
      <w:r>
        <w:t xml:space="preserve">Weizmann Institute of Science. (2023). *Annual Research Report: Nanotechnology and Environmental Applications*.</w:t>
      </w:r>
    </w:p>
    <w:p>
      <w:pPr>
        <w:numPr>
          <w:ilvl w:val="0"/>
          <w:numId w:val="1002"/>
        </w:numPr>
        <w:pStyle w:val="Compact"/>
      </w:pPr>
      <w:r>
        <w:t xml:space="preserve">Hebrew University of Jerusalem. (2022). *Master’s Program in Chemistry: Curriculum and Research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Scientific Innovation and Research in Israel Jerusalem</dc:title>
  <dc:creator/>
  <cp:keywords/>
  <dcterms:created xsi:type="dcterms:W3CDTF">2026-07-14T12:22:57Z</dcterms:created>
  <dcterms:modified xsi:type="dcterms:W3CDTF">2026-07-14T12:22:57Z</dcterms:modified>
</cp:coreProperties>
</file>

<file path=docProps/custom.xml><?xml version="1.0" encoding="utf-8"?>
<Properties xmlns="http://schemas.openxmlformats.org/officeDocument/2006/custom-properties" xmlns:vt="http://schemas.openxmlformats.org/officeDocument/2006/docPropsVTypes"/>
</file>