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Management: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7" w:name="Xacd070470466fb54c5aae95ca7872c3011dc55e"/>
    <w:p>
      <w:pPr>
        <w:pStyle w:val="Heading1"/>
      </w:pPr>
      <w:r>
        <w:t xml:space="preserve">Master Thesis: The Role of a Chemist in Addressing Environmental Challenges in Abidjan, Ivory Coast</w:t>
      </w:r>
    </w:p>
    <w:bookmarkStart w:id="20" w:name="abstract"/>
    <w:p>
      <w:pPr>
        <w:pStyle w:val="Heading2"/>
      </w:pPr>
      <w:r>
        <w:t xml:space="preserve">Abstract</w:t>
      </w:r>
    </w:p>
    <w:p>
      <w:pPr>
        <w:pStyle w:val="FirstParagraph"/>
      </w:pPr>
      <w:r>
        <w:rPr>
          <w:bCs/>
          <w:b/>
        </w:rPr>
        <w:t xml:space="preserve">The Master Thesis explores the critical role of a chemist in tackling environmental issues specific to Abidjan, Ivory Coast.</w:t>
      </w:r>
      <w:r>
        <w:t xml:space="preserve"> </w:t>
      </w:r>
      <w:r>
        <w:t xml:space="preserve">This document provides an analytical framework for understanding how chemical science contributes to pollution control, sustainable resource management, and public health in a rapidly urbanizing region. By focusing on the unique challenges faced by Abidjan—including industrial waste disposal, water contamination, and air quality degradation—the thesis highlights the necessity of integrating advanced chemical methodologies into local environmental policies. This research underscores the importance of a chemist's expertise in designing innovative solutions tailored to Ivory Coast's socio-economic context.</w:t>
      </w:r>
    </w:p>
    <w:bookmarkEnd w:id="20"/>
    <w:bookmarkStart w:id="21" w:name="introduction"/>
    <w:p>
      <w:pPr>
        <w:pStyle w:val="Heading2"/>
      </w:pPr>
      <w:r>
        <w:t xml:space="preserve">Introduction</w:t>
      </w:r>
    </w:p>
    <w:p>
      <w:pPr>
        <w:pStyle w:val="FirstParagraph"/>
      </w:pPr>
      <w:r>
        <w:rPr>
          <w:bCs/>
          <w:b/>
        </w:rPr>
        <w:t xml:space="preserve">Abidjan, as the economic capital of the Ivory Coast, faces mounting environmental pressures due to industrialization and urban expansion.</w:t>
      </w:r>
      <w:r>
        <w:t xml:space="preserve"> </w:t>
      </w:r>
      <w:r>
        <w:t xml:space="preserve">The city’s population growth has intensified issues such as chemical waste management and pollution from factories. A chemist's role in this context is pivotal, as their expertise in analytical techniques and chemical processes can address these challenges systematically. This Master Thesis aims to investigate how a chemist can leverage scientific knowledge to mitigate environmental risks while aligning with the developmental goals of Ivory Coast.</w:t>
      </w:r>
    </w:p>
    <w:p>
      <w:pPr>
        <w:pStyle w:val="BodyText"/>
      </w:pPr>
      <w:r>
        <w:t xml:space="preserve">The thesis begins by defining the scope of environmental chemistry in Abidjan, followed by an analysis of case studies where chemical interventions have proven effective. It also emphasizes the need for interdisciplinary collaboration between chemists and policymakers to ensure sustainable outcomes.</w:t>
      </w:r>
    </w:p>
    <w:bookmarkEnd w:id="21"/>
    <w:bookmarkStart w:id="22" w:name="literature-review"/>
    <w:p>
      <w:pPr>
        <w:pStyle w:val="Heading2"/>
      </w:pPr>
      <w:r>
        <w:t xml:space="preserve">Literature Review</w:t>
      </w:r>
    </w:p>
    <w:p>
      <w:pPr>
        <w:pStyle w:val="FirstParagraph"/>
      </w:pPr>
      <w:r>
        <w:rPr>
          <w:bCs/>
          <w:b/>
        </w:rPr>
        <w:t xml:space="preserve">Environmental chemistry has emerged as a crucial discipline in regions like Abidjan, where chemical pollutants threaten ecosystems and human health.</w:t>
      </w:r>
      <w:r>
        <w:t xml:space="preserve"> </w:t>
      </w:r>
      <w:r>
        <w:t xml:space="preserve">Studies have shown that industrial effluents from textile, pharmaceutical, and metalworking sectors in Ivory Coast contribute significantly to water contamination. For instance, research conducted by the University of Abobo-Adjamé (2021) revealed high concentrations of heavy metals in Lake Ébrié due to untreated factory discharges. A chemist’s work in analyzing these pollutants is essential for developing remediation strategies.</w:t>
      </w:r>
    </w:p>
    <w:p>
      <w:pPr>
        <w:pStyle w:val="BodyText"/>
      </w:pPr>
      <w:r>
        <w:t xml:space="preserve">Existing literature also highlights the role of analytical chemistry in monitoring air quality. In Abidjan, vehicle emissions and open burning of waste have led to elevated levels of particulate matter (PM2.5) and volatile organic compounds (VOCs). Chemists use gas chromatography and spectrometry to identify these pollutants, enabling targeted interventions such as promoting cleaner fuel alternatives.</w:t>
      </w:r>
    </w:p>
    <w:bookmarkEnd w:id="22"/>
    <w:bookmarkStart w:id="23" w:name="methodology"/>
    <w:p>
      <w:pPr>
        <w:pStyle w:val="Heading2"/>
      </w:pPr>
      <w:r>
        <w:t xml:space="preserve">Methodology</w:t>
      </w:r>
    </w:p>
    <w:p>
      <w:pPr>
        <w:pStyle w:val="FirstParagraph"/>
      </w:pPr>
      <w:r>
        <w:rPr>
          <w:bCs/>
          <w:b/>
        </w:rPr>
        <w:t xml:space="preserve">The methodology employed in this Master Thesis combines theoretical research and field-based case studies to evaluate the impact of chemical practices in Abidjan.</w:t>
      </w:r>
      <w:r>
        <w:t xml:space="preserve"> </w:t>
      </w:r>
      <w:r>
        <w:t xml:space="preserve">Data collection involves reviewing environmental reports from institutions like the Ivorian Environmental Protection Agency (IPEA) and collaborating with local chemists to analyze soil and water samples. Additionally, interviews with professionals working in Abidjan’s chemical industries provide insights into practical challenges faced by chemists.</w:t>
      </w:r>
    </w:p>
    <w:p>
      <w:pPr>
        <w:pStyle w:val="BodyText"/>
      </w:pPr>
      <w:r>
        <w:t xml:space="preserve">The thesis utilizes a mixed-methods approach: qualitative analysis of existing literature and quantitative evaluation of chemical data from Abidjan. This ensures a comprehensive understanding of how environmental policies can be optimized using chemical science.</w:t>
      </w:r>
    </w:p>
    <w:bookmarkEnd w:id="23"/>
    <w:bookmarkStart w:id="24" w:name="results-and-discussion"/>
    <w:p>
      <w:pPr>
        <w:pStyle w:val="Heading2"/>
      </w:pPr>
      <w:r>
        <w:t xml:space="preserve">Results and Discussion</w:t>
      </w:r>
    </w:p>
    <w:p>
      <w:pPr>
        <w:pStyle w:val="FirstParagraph"/>
      </w:pPr>
      <w:r>
        <w:rPr>
          <w:bCs/>
          <w:b/>
        </w:rPr>
        <w:t xml:space="preserve">The findings underscore the critical role of a chemist in developing solutions for Abidjan’s environmental crises.</w:t>
      </w:r>
      <w:r>
        <w:t xml:space="preserve"> </w:t>
      </w:r>
      <w:r>
        <w:t xml:space="preserve">For example, the analysis of water samples from the Comoé River revealed high levels of nitrates and phosphates due to agricultural runoff. A chemist’s intervention—using ion-exchange resins to remove these contaminants—could provide a viable solution for local communities relying on this water source.</w:t>
      </w:r>
    </w:p>
    <w:p>
      <w:pPr>
        <w:pStyle w:val="BodyText"/>
      </w:pPr>
      <w:r>
        <w:t xml:space="preserve">Another case study focused on air quality in the Plateau district of Abidjan, where vehicle emissions are a major concern. Chemists have proposed catalytic converters with enhanced efficiency to reduce VOCs, aligning with Ivory Coast’s National Environmental Policy. However, challenges such as limited funding and lack of technical expertise among local chemists hinder large-scale implementation.</w:t>
      </w:r>
    </w:p>
    <w:p>
      <w:pPr>
        <w:pStyle w:val="BodyText"/>
      </w:pPr>
      <w:r>
        <w:t xml:space="preserve">The discussion emphasizes the need for capacity-building programs for chemists in Abidjan to address these barriers. Furthermore, it highlights the potential of green chemistry principles to minimize industrial waste and promote eco-friendly production processes in Ivory Coast.</w:t>
      </w:r>
    </w:p>
    <w:bookmarkEnd w:id="24"/>
    <w:bookmarkStart w:id="25" w:name="conclusion"/>
    <w:p>
      <w:pPr>
        <w:pStyle w:val="Heading2"/>
      </w:pPr>
      <w:r>
        <w:t xml:space="preserve">Conclusion</w:t>
      </w:r>
    </w:p>
    <w:p>
      <w:pPr>
        <w:pStyle w:val="FirstParagraph"/>
      </w:pPr>
      <w:r>
        <w:rPr>
          <w:bCs/>
          <w:b/>
        </w:rPr>
        <w:t xml:space="preserve">This Master Thesis demonstrates that a chemist plays an indispensable role in safeguarding Abidjan’s environment through scientific innovation and policy advocacy.</w:t>
      </w:r>
      <w:r>
        <w:t xml:space="preserve"> </w:t>
      </w:r>
      <w:r>
        <w:t xml:space="preserve">By leveraging their expertise in chemical analysis and synthesis, chemists can develop targeted strategies to combat pollution, manage waste, and ensure sustainable development. The case studies presented illustrate both the achievements and limitations of current practices in Ivory Coast.</w:t>
      </w:r>
    </w:p>
    <w:p>
      <w:pPr>
        <w:pStyle w:val="BodyText"/>
      </w:pPr>
      <w:r>
        <w:t xml:space="preserve">The thesis concludes with a call to action for stakeholders—including the government, academic institutions like the University of Science and Technology of Abidjan (USTA), and private sector entities—to prioritize environmental chemistry research. Future work should focus on scaling up successful interventions while addressing systemic issues such as funding gaps and interdisciplinary collaboration.</w:t>
      </w:r>
    </w:p>
    <w:bookmarkEnd w:id="25"/>
    <w:bookmarkStart w:id="26" w:name="references"/>
    <w:p>
      <w:pPr>
        <w:pStyle w:val="Heading2"/>
      </w:pPr>
      <w:r>
        <w:t xml:space="preserve">References</w:t>
      </w:r>
    </w:p>
    <w:p>
      <w:pPr>
        <w:numPr>
          <w:ilvl w:val="0"/>
          <w:numId w:val="1001"/>
        </w:numPr>
        <w:pStyle w:val="Compact"/>
      </w:pPr>
      <w:r>
        <w:t xml:space="preserve">Ivorian Environmental Protection Agency (IPEA). (2021). Annual Report on Water Quality in Lake Ébrié.</w:t>
      </w:r>
    </w:p>
    <w:p>
      <w:pPr>
        <w:numPr>
          <w:ilvl w:val="0"/>
          <w:numId w:val="1001"/>
        </w:numPr>
        <w:pStyle w:val="Compact"/>
      </w:pPr>
      <w:r>
        <w:t xml:space="preserve">University of Abobo-Adjamé. (2021). Heavy Metal Contamination in Ivory Coast’s Industrial Zones.</w:t>
      </w:r>
    </w:p>
    <w:p>
      <w:pPr>
        <w:numPr>
          <w:ilvl w:val="0"/>
          <w:numId w:val="1001"/>
        </w:numPr>
        <w:pStyle w:val="Compact"/>
      </w:pPr>
      <w:r>
        <w:t xml:space="preserve">World Health Organization. (2020). Air Pollution and Public Health: A Global Perspective.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Chemist in Environmental Management: A Case Study of Abidjan, Ivory Coast</dc:title>
  <dc:creator/>
  <dc:language>en</dc:language>
  <cp:keywords/>
  <dcterms:created xsi:type="dcterms:W3CDTF">2026-04-30T17:06:42Z</dcterms:created>
  <dcterms:modified xsi:type="dcterms:W3CDTF">2026-04-30T17:06:42Z</dcterms:modified>
</cp:coreProperties>
</file>

<file path=docProps/custom.xml><?xml version="1.0" encoding="utf-8"?>
<Properties xmlns="http://schemas.openxmlformats.org/officeDocument/2006/custom-properties" xmlns:vt="http://schemas.openxmlformats.org/officeDocument/2006/docPropsVTypes"/>
</file>