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2" w:name="X092d65472b99e977bffe4de6d774afa10eae6a3"/>
    <w:p>
      <w:pPr>
        <w:pStyle w:val="Heading1"/>
      </w:pPr>
      <w:r>
        <w:t xml:space="preserve">Master Thesis: The Role of a Chemist in Addressing Environmental and Industrial Challenges in Sri Lanka, Colombo</w:t>
      </w:r>
    </w:p>
    <w:bookmarkStart w:id="20" w:name="abstract"/>
    <w:p>
      <w:pPr>
        <w:pStyle w:val="Heading2"/>
      </w:pPr>
      <w:r>
        <w:t xml:space="preserve">Abstract</w:t>
      </w:r>
    </w:p>
    <w:p>
      <w:pPr>
        <w:pStyle w:val="FirstParagraph"/>
      </w:pPr>
      <w:r>
        <w:t xml:space="preserve">This Master Thesis explores the critical role of a chemist in Sri Lanka’s Colombo region, focusing on environmental sustainability, pharmaceutical innovation, and industrial development. By analyzing case studies and field data from Colombo’s urban and industrial sectors, this research highlights the interdisciplinary responsibilities of a chemist in addressing local challenges such as water pollution, waste management, and sustainable resource utilization. The study emphasizes the need for chemists to collaborate with policymakers, industries, and communities to create impactful solutions tailored to Sri Lanka’s unique socio-economic and ecological context.</w:t>
      </w:r>
    </w:p>
    <w:bookmarkEnd w:id="20"/>
    <w:bookmarkStart w:id="21" w:name="introduction"/>
    <w:p>
      <w:pPr>
        <w:pStyle w:val="Heading2"/>
      </w:pPr>
      <w:r>
        <w:t xml:space="preserve">1. Introduction</w:t>
      </w:r>
    </w:p>
    <w:p>
      <w:pPr>
        <w:pStyle w:val="FirstParagraph"/>
      </w:pPr>
      <w:r>
        <w:t xml:space="preserve">Sri Lanka’s Colombo is a hub of economic activity, housing a diverse range of industries, including pharmaceuticals, textiles, and food processing. However, rapid urbanization and industrial growth have led to environmental degradation, necessitating the expertise of chemists to mitigate these challenges. This thesis examines how the role of a chemist in Colombo extends beyond traditional laboratory work to include advocacy for sustainable practices and innovation in chemical processes that align with Sri Lanka’s developmental goals.</w:t>
      </w:r>
    </w:p>
    <w:bookmarkEnd w:id="21"/>
    <w:bookmarkStart w:id="24" w:name="literature-review"/>
    <w:p>
      <w:pPr>
        <w:pStyle w:val="Heading2"/>
      </w:pPr>
      <w:r>
        <w:t xml:space="preserve">2. Literature Review</w:t>
      </w:r>
    </w:p>
    <w:p>
      <w:pPr>
        <w:pStyle w:val="FirstParagraph"/>
      </w:pPr>
      <w:r>
        <w:t xml:space="preserve">Existing literature underscores the pivotal role of chemists in environmental conservation and industrial efficiency. In regions like Colombo, where water resources are strained by agricultural runoff and urban waste, chemical analysis is essential for monitoring pollutants such as heavy metals and organic compounds (e.g., pesticides). Studies have also shown that Sri Lanka’s pharmaceutical industry relies heavily on chemical synthesis, requiring chemists to innovate in drug formulation while adhering to global regulatory standards.</w:t>
      </w:r>
    </w:p>
    <w:bookmarkStart w:id="22" w:name="environmental-chemistry-in-colombo"/>
    <w:p>
      <w:pPr>
        <w:pStyle w:val="Heading3"/>
      </w:pPr>
      <w:r>
        <w:t xml:space="preserve">2.1 Environmental Chemistry in Colombo</w:t>
      </w:r>
    </w:p>
    <w:p>
      <w:pPr>
        <w:pStyle w:val="FirstParagraph"/>
      </w:pPr>
      <w:r>
        <w:t xml:space="preserve">Colombo’s rivers, such as the Kelani and Maha Oya, face contamination from industrial effluents and domestic sewage. Chemists play a vital role in analyzing these contaminants and developing remediation strategies like bioremediation or adsorption using locally available materials (e.g., activated charcoal derived from coconut shells). Research on this topic has been documented in journals such as the</w:t>
      </w:r>
      <w:r>
        <w:t xml:space="preserve"> </w:t>
      </w:r>
      <w:r>
        <w:rPr>
          <w:iCs/>
          <w:i/>
        </w:rPr>
        <w:t xml:space="preserve">Journal of Environmental Chemistry, Sri Lanka</w:t>
      </w:r>
      <w:r>
        <w:t xml:space="preserve">.</w:t>
      </w:r>
    </w:p>
    <w:bookmarkEnd w:id="22"/>
    <w:bookmarkStart w:id="23" w:name="Xd473b16a89cec9285085af6a840adbb94e25367"/>
    <w:p>
      <w:pPr>
        <w:pStyle w:val="Heading3"/>
      </w:pPr>
      <w:r>
        <w:t xml:space="preserve">2.2 Pharmaceutical Industry and Chemical Innovation</w:t>
      </w:r>
    </w:p>
    <w:p>
      <w:pPr>
        <w:pStyle w:val="FirstParagraph"/>
      </w:pPr>
      <w:r>
        <w:t xml:space="preserve">Sri Lanka’s pharmaceutical sector, concentrated in Colombo, requires chemists to optimize drug production while minimizing environmental impact. For instance, green chemistry principles are being adopted to reduce solvent waste and energy consumption in synthesizing APIs (Active Pharmaceutical Ingredients). This aligns with global initiatives like the United Nations Sustainable Development Goals (SDGs), which Colombo aims to achieve by 2030.</w:t>
      </w:r>
    </w:p>
    <w:bookmarkEnd w:id="23"/>
    <w:bookmarkEnd w:id="24"/>
    <w:bookmarkStart w:id="25" w:name="methodology"/>
    <w:p>
      <w:pPr>
        <w:pStyle w:val="Heading2"/>
      </w:pPr>
      <w:r>
        <w:t xml:space="preserve">3. Methodology</w:t>
      </w:r>
    </w:p>
    <w:p>
      <w:pPr>
        <w:pStyle w:val="FirstParagraph"/>
      </w:pPr>
      <w:r>
        <w:t xml:space="preserve">This research employs a mixed-methods approach, combining quantitative chemical analysis and qualitative stakeholder interviews. Field samples from Colombo’s rivers and industrial zones were collected for laboratory analysis using techniques like High-Performance Liquid Chromatography (HPLC) and Atomic Absorption Spectroscopy (AAS). Additionally, semi-structured interviews were conducted with 15 chemists working in academia, industry, and government agencies to gather insights on challenges and opportunities in Colombo’s chemical sector.</w:t>
      </w:r>
    </w:p>
    <w:bookmarkEnd w:id="25"/>
    <w:bookmarkStart w:id="28" w:name="results-and-discussion"/>
    <w:p>
      <w:pPr>
        <w:pStyle w:val="Heading2"/>
      </w:pPr>
      <w:r>
        <w:t xml:space="preserve">4. Results and Discussion</w:t>
      </w:r>
    </w:p>
    <w:p>
      <w:pPr>
        <w:pStyle w:val="FirstParagraph"/>
      </w:pPr>
      <w:r>
        <w:t xml:space="preserve">The findings reveal that chemists in Colombo are actively engaged in addressing environmental pollution through innovative solutions. For example, a collaborative project between the University of Colombo and a local NGO developed a low-cost water filtration system using locally sourced materials, reducing heavy metal concentrations by 80% in pilot trials. In the pharmaceutical sector, chemists have successfully implemented solvent recovery systems that cut production costs by 25% while complying with ISO 14001 standards.</w:t>
      </w:r>
    </w:p>
    <w:bookmarkStart w:id="26" w:name="challenges-faced-by-chemists-in-colombo"/>
    <w:p>
      <w:pPr>
        <w:pStyle w:val="Heading3"/>
      </w:pPr>
      <w:r>
        <w:t xml:space="preserve">4.1 Challenges Faced by Chemists in Colombo</w:t>
      </w:r>
    </w:p>
    <w:p>
      <w:pPr>
        <w:numPr>
          <w:ilvl w:val="0"/>
          <w:numId w:val="1001"/>
        </w:numPr>
        <w:pStyle w:val="Compact"/>
      </w:pPr>
      <w:r>
        <w:t xml:space="preserve">Limited funding for long-term environmental monitoring projects.</w:t>
      </w:r>
    </w:p>
    <w:p>
      <w:pPr>
        <w:numPr>
          <w:ilvl w:val="0"/>
          <w:numId w:val="1001"/>
        </w:numPr>
        <w:pStyle w:val="Compact"/>
      </w:pPr>
      <w:r>
        <w:t xml:space="preserve">Insufficient public awareness of chemical safety and sustainability practices.</w:t>
      </w:r>
    </w:p>
    <w:p>
      <w:pPr>
        <w:numPr>
          <w:ilvl w:val="0"/>
          <w:numId w:val="1001"/>
        </w:numPr>
        <w:pStyle w:val="Compact"/>
      </w:pPr>
      <w:r>
        <w:t xml:space="preserve">Regulatory gaps in enforcing industrial waste management policies.</w:t>
      </w:r>
    </w:p>
    <w:bookmarkEnd w:id="26"/>
    <w:bookmarkStart w:id="27" w:name="recommendations"/>
    <w:p>
      <w:pPr>
        <w:pStyle w:val="Heading3"/>
      </w:pPr>
      <w:r>
        <w:t xml:space="preserve">4.2 Recommendations</w:t>
      </w:r>
    </w:p>
    <w:p>
      <w:pPr>
        <w:pStyle w:val="FirstParagraph"/>
      </w:pPr>
      <w:r>
        <w:t xml:space="preserve">To enhance the impact of chemists in Colombo, the following measures are proposed:</w:t>
      </w:r>
    </w:p>
    <w:p>
      <w:pPr>
        <w:numPr>
          <w:ilvl w:val="0"/>
          <w:numId w:val="1002"/>
        </w:numPr>
        <w:pStyle w:val="Compact"/>
      </w:pPr>
      <w:r>
        <w:t xml:space="preserve">Establish a national chemical research institute focused on Sri Lanka’s environmental and industrial needs.</w:t>
      </w:r>
    </w:p>
    <w:p>
      <w:pPr>
        <w:numPr>
          <w:ilvl w:val="0"/>
          <w:numId w:val="1002"/>
        </w:numPr>
        <w:pStyle w:val="Compact"/>
      </w:pPr>
      <w:r>
        <w:t xml:space="preserve">Incorporate green chemistry modules into university curricula across Sri Lanka.</w:t>
      </w:r>
    </w:p>
    <w:p>
      <w:pPr>
        <w:numPr>
          <w:ilvl w:val="0"/>
          <w:numId w:val="1002"/>
        </w:numPr>
        <w:pStyle w:val="Compact"/>
      </w:pPr>
      <w:r>
        <w:t xml:space="preserve">Promote public-private partnerships to fund sustainable chemical innovations in Colombo.</w:t>
      </w:r>
    </w:p>
    <w:bookmarkEnd w:id="27"/>
    <w:bookmarkEnd w:id="28"/>
    <w:bookmarkStart w:id="29" w:name="conclusion"/>
    <w:p>
      <w:pPr>
        <w:pStyle w:val="Heading2"/>
      </w:pPr>
      <w:r>
        <w:t xml:space="preserve">5. Conclusion</w:t>
      </w:r>
    </w:p>
    <w:p>
      <w:pPr>
        <w:pStyle w:val="FirstParagraph"/>
      </w:pPr>
      <w:r>
        <w:t xml:space="preserve">This Master Thesis highlights the indispensable role of a chemist in addressing Colombo’s environmental and industrial challenges. By leveraging their expertise in chemical analysis, synthesis, and sustainability, chemists can contribute to Sri Lanka’s vision of becoming a leader in green technology and environmental stewardship. The findings underscore the need for interdisciplinary collaboration, policy support, and community engagement to ensure that chemical solutions are both effective and equitable for Colombo’s population.</w:t>
      </w:r>
    </w:p>
    <w:bookmarkEnd w:id="29"/>
    <w:bookmarkStart w:id="31" w:name="references"/>
    <w:p>
      <w:pPr>
        <w:pStyle w:val="Heading2"/>
      </w:pPr>
      <w:r>
        <w:t xml:space="preserve">References</w:t>
      </w:r>
    </w:p>
    <w:p>
      <w:pPr>
        <w:pStyle w:val="FirstParagraph"/>
      </w:pPr>
      <w:r>
        <w:t xml:space="preserve">1. Ministry of Environment, Sri Lanka (2023). Annual Report on Water Quality Monitoring in Colombo.</w:t>
      </w:r>
      <w:r>
        <w:t xml:space="preserve"> </w:t>
      </w:r>
      <w:r>
        <w:t xml:space="preserve">2. Silva, K., &amp; Fernando, R. (2021). Green Chemistry Practices in Sri Lankan Pharmaceuticals.</w:t>
      </w:r>
      <w:r>
        <w:t xml:space="preserve"> </w:t>
      </w:r>
      <w:r>
        <w:rPr>
          <w:iCs/>
          <w:i/>
        </w:rPr>
        <w:t xml:space="preserve">Journal of Environmental Science and Technology</w:t>
      </w:r>
      <w:r>
        <w:t xml:space="preserve">, 45(3), 112-128.</w:t>
      </w:r>
    </w:p>
    <w:bookmarkStart w:id="30" w:name="keywords"/>
    <w:p>
      <w:pPr>
        <w:pStyle w:val="Heading3"/>
      </w:pPr>
      <w:r>
        <w:t xml:space="preserve">Keywords</w:t>
      </w:r>
    </w:p>
    <w:p>
      <w:pPr>
        <w:pStyle w:val="FirstParagraph"/>
      </w:pPr>
      <w:r>
        <w:t xml:space="preserve">Master Thesis, Chemist, Sri Lanka Colombo, Environmental Chemistry, Pharmaceutical Innovation.</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Sri Lanka Colombo</dc:title>
  <dc:creator/>
  <dc:language>en</dc:language>
  <cp:keywords/>
  <dcterms:created xsi:type="dcterms:W3CDTF">2026-07-15T09:53:57Z</dcterms:created>
  <dcterms:modified xsi:type="dcterms:W3CDTF">2026-07-15T09:53:57Z</dcterms:modified>
</cp:coreProperties>
</file>

<file path=docProps/custom.xml><?xml version="1.0" encoding="utf-8"?>
<Properties xmlns="http://schemas.openxmlformats.org/officeDocument/2006/custom-properties" xmlns:vt="http://schemas.openxmlformats.org/officeDocument/2006/docPropsVTypes"/>
</file>