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0" w:name="X90d20f2f489a6483d977d258a0d3a7edaadda02"/>
    <w:p>
      <w:pPr>
        <w:pStyle w:val="Heading1"/>
      </w:pPr>
      <w:r>
        <w:t xml:space="preserve">Master Thesis: The Role of a Civil Engineer in Sustainable Urban Development in Belgium Brussels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Department of Civil Engineering</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titled "The Role of a</w:t>
      </w:r>
      <w:r>
        <w:t xml:space="preserve"> </w:t>
      </w:r>
      <w:r>
        <w:rPr>
          <w:iCs/>
          <w:i/>
        </w:rPr>
        <w:t xml:space="preserve">Civil Engineer</w:t>
      </w:r>
      <w:r>
        <w:t xml:space="preserve"> </w:t>
      </w:r>
      <w:r>
        <w:t xml:space="preserve">in Sustainable Urban Development in</w:t>
      </w:r>
      <w:r>
        <w:t xml:space="preserve"> </w:t>
      </w:r>
      <w:r>
        <w:rPr>
          <w:iCs/>
          <w:i/>
        </w:rPr>
        <w:t xml:space="preserve">Belgium Brussels</w:t>
      </w:r>
      <w:r>
        <w:t xml:space="preserve">", explores the evolving responsibilities and challenges faced by civil engineers in shaping the urban landscape of Brussels. As a dynamic metropolis within the European Union, Belgium Brussels presents unique opportunities and constraints for infrastructure projects, requiring innovative solutions to balance growth with environmental sustainability. This document critically evaluates existing practices in civil engineering within the region, identifies gaps in current methodologies, and proposes recommendations for future development aligned with local regulations and international standards.</w:t>
      </w:r>
    </w:p>
    <w:bookmarkEnd w:id="20"/>
    <w:bookmarkStart w:id="21" w:name="introduction"/>
    <w:p>
      <w:pPr>
        <w:pStyle w:val="Heading2"/>
      </w:pPr>
      <w:r>
        <w:t xml:space="preserve">1. Introduction</w:t>
      </w:r>
    </w:p>
    <w:p>
      <w:pPr>
        <w:pStyle w:val="FirstParagraph"/>
      </w:pPr>
      <w:r>
        <w:t xml:space="preserve">The role of a</w:t>
      </w:r>
      <w:r>
        <w:t xml:space="preserve"> </w:t>
      </w:r>
      <w:r>
        <w:rPr>
          <w:bCs/>
          <w:b/>
        </w:rPr>
        <w:t xml:space="preserve">Civil Engineer</w:t>
      </w:r>
      <w:r>
        <w:t xml:space="preserve"> </w:t>
      </w:r>
      <w:r>
        <w:t xml:space="preserve">is pivotal in modern urban environments, particularly in cities like</w:t>
      </w:r>
      <w:r>
        <w:t xml:space="preserve"> </w:t>
      </w:r>
      <w:r>
        <w:rPr>
          <w:iCs/>
          <w:i/>
        </w:rPr>
        <w:t xml:space="preserve">Belgium Brussels</w:t>
      </w:r>
      <w:r>
        <w:t xml:space="preserve">, where rapid population growth, aging infrastructure, and climate change mitigation efforts intersect. As part of my</w:t>
      </w:r>
      <w:r>
        <w:t xml:space="preserve"> </w:t>
      </w:r>
      <w:r>
        <w:rPr>
          <w:bCs/>
          <w:b/>
        </w:rPr>
        <w:t xml:space="preserve">Master Thesis</w:t>
      </w:r>
      <w:r>
        <w:t xml:space="preserve">, I aim to investigate how civil engineers can address these multifaceted challenges while adhering to the regulatory frameworks specific to Belgium’s capital. This study will focus on three key areas: sustainable infrastructure development, adaptive urban planning, and stakeholder collaboration in public-private partnerships.</w:t>
      </w:r>
    </w:p>
    <w:bookmarkEnd w:id="21"/>
    <w:bookmarkStart w:id="22" w:name="literature-review"/>
    <w:p>
      <w:pPr>
        <w:pStyle w:val="Heading2"/>
      </w:pPr>
      <w:r>
        <w:t xml:space="preserve">2. Literature Review</w:t>
      </w:r>
    </w:p>
    <w:p>
      <w:pPr>
        <w:pStyle w:val="FirstParagraph"/>
      </w:pPr>
      <w:r>
        <w:t xml:space="preserve">Civil engineering has long been central to urban development, but the demands of 21st-century cities require a more integrated approach. In</w:t>
      </w:r>
      <w:r>
        <w:t xml:space="preserve"> </w:t>
      </w:r>
      <w:r>
        <w:rPr>
          <w:iCs/>
          <w:i/>
        </w:rPr>
        <w:t xml:space="preserve">Belgium Brussels</w:t>
      </w:r>
      <w:r>
        <w:t xml:space="preserve">, civil engineers must navigate complex zoning laws, energy efficiency mandates (e.g., the</w:t>
      </w:r>
      <w:r>
        <w:t xml:space="preserve"> </w:t>
      </w:r>
      <w:r>
        <w:rPr>
          <w:bCs/>
          <w:b/>
        </w:rPr>
        <w:t xml:space="preserve">Belgian Energy Performance Building Directive</w:t>
      </w:r>
      <w:r>
        <w:t xml:space="preserve">), and EU environmental policies such as the</w:t>
      </w:r>
      <w:r>
        <w:t xml:space="preserve"> </w:t>
      </w:r>
      <w:r>
        <w:rPr>
          <w:iCs/>
          <w:i/>
        </w:rPr>
        <w:t xml:space="preserve">Circular Economy Action Plan</w:t>
      </w:r>
      <w:r>
        <w:t xml:space="preserve">. Recent studies highlight the importance of resilience in infrastructure design, particularly against flooding—a growing concern in low-lying areas of Brussels.</w:t>
      </w:r>
    </w:p>
    <w:p>
      <w:pPr>
        <w:pStyle w:val="BodyText"/>
      </w:pPr>
      <w:r>
        <w:t xml:space="preserve">A review of existing literature reveals a gap between theoretical models and practical implementation. For instance, while many civil engineering projects in</w:t>
      </w:r>
      <w:r>
        <w:t xml:space="preserve"> </w:t>
      </w:r>
      <w:r>
        <w:rPr>
          <w:iCs/>
          <w:i/>
        </w:rPr>
        <w:t xml:space="preserve">Belgium Brussels</w:t>
      </w:r>
      <w:r>
        <w:t xml:space="preserve"> </w:t>
      </w:r>
      <w:r>
        <w:t xml:space="preserve">prioritize sustainability, there is limited data on long-term maintenance costs or community engagement outcomes. This</w:t>
      </w:r>
      <w:r>
        <w:t xml:space="preserve"> </w:t>
      </w:r>
      <w:r>
        <w:rPr>
          <w:bCs/>
          <w:b/>
        </w:rPr>
        <w:t xml:space="preserve">Master Thesis</w:t>
      </w:r>
      <w:r>
        <w:t xml:space="preserve"> </w:t>
      </w:r>
      <w:r>
        <w:t xml:space="preserve">seeks to bridge this gap by analyzing case studies of recent projects in the region.</w:t>
      </w:r>
    </w:p>
    <w:bookmarkEnd w:id="22"/>
    <w:bookmarkStart w:id="23" w:name="methodology"/>
    <w:p>
      <w:pPr>
        <w:pStyle w:val="Heading2"/>
      </w:pPr>
      <w:r>
        <w:t xml:space="preserve">3. Methodology</w:t>
      </w:r>
    </w:p>
    <w:p>
      <w:pPr>
        <w:pStyle w:val="FirstParagraph"/>
      </w:pPr>
      <w:r>
        <w:t xml:space="preserve">The research methodology for this</w:t>
      </w:r>
      <w:r>
        <w:t xml:space="preserve"> </w:t>
      </w:r>
      <w:r>
        <w:rPr>
          <w:bCs/>
          <w:b/>
        </w:rPr>
        <w:t xml:space="preserve">Master Thesis</w:t>
      </w:r>
      <w:r>
        <w:t xml:space="preserve"> </w:t>
      </w:r>
      <w:r>
        <w:t xml:space="preserve">combines qualitative and quantitative approaches. Primary data was collected through interviews with practicing civil engineers, municipal officials, and urban planners in</w:t>
      </w:r>
      <w:r>
        <w:t xml:space="preserve"> </w:t>
      </w:r>
      <w:r>
        <w:rPr>
          <w:iCs/>
          <w:i/>
        </w:rPr>
        <w:t xml:space="preserve">Belgium Brussels</w:t>
      </w:r>
      <w:r>
        <w:t xml:space="preserve">. Secondary data includes reports from the</w:t>
      </w:r>
      <w:r>
        <w:t xml:space="preserve"> </w:t>
      </w:r>
      <w:r>
        <w:rPr>
          <w:bCs/>
          <w:b/>
        </w:rPr>
        <w:t xml:space="preserve">Federal Agency for Real Estate (AED)</w:t>
      </w:r>
      <w:r>
        <w:t xml:space="preserve">, technical specifications of infrastructure projects, and academic publications on urban sustainability.</w:t>
      </w:r>
    </w:p>
    <w:p>
      <w:pPr>
        <w:pStyle w:val="BodyText"/>
      </w:pPr>
      <w:r>
        <w:t xml:space="preserve">Key questions addressed include: How do civil engineers in</w:t>
      </w:r>
      <w:r>
        <w:t xml:space="preserve"> </w:t>
      </w:r>
      <w:r>
        <w:rPr>
          <w:iCs/>
          <w:i/>
        </w:rPr>
        <w:t xml:space="preserve">Belgium Brussels</w:t>
      </w:r>
      <w:r>
        <w:t xml:space="preserve"> </w:t>
      </w:r>
      <w:r>
        <w:t xml:space="preserve">integrate climate resilience into their designs? What are the barriers to adopting innovative technologies such as</w:t>
      </w:r>
      <w:r>
        <w:t xml:space="preserve"> </w:t>
      </w:r>
      <w:r>
        <w:rPr>
          <w:bCs/>
          <w:b/>
        </w:rPr>
        <w:t xml:space="preserve">BIM (Building Information Modeling)</w:t>
      </w:r>
      <w:r>
        <w:t xml:space="preserve">? How can public-private partnerships be optimized for large-scale infrastructure projects?</w:t>
      </w:r>
    </w:p>
    <w:bookmarkEnd w:id="23"/>
    <w:bookmarkStart w:id="24" w:name="X8081b7535f93e0953265fa3f1bccb4174275b0d"/>
    <w:p>
      <w:pPr>
        <w:pStyle w:val="Heading2"/>
      </w:pPr>
      <w:r>
        <w:t xml:space="preserve">4. Case Study: Sustainable Infrastructure in Belgium Brussels</w:t>
      </w:r>
    </w:p>
    <w:p>
      <w:pPr>
        <w:pStyle w:val="FirstParagraph"/>
      </w:pPr>
      <w:r>
        <w:t xml:space="preserve">To illustrate the practical application of civil engineering principles, this section examines the</w:t>
      </w:r>
      <w:r>
        <w:t xml:space="preserve"> </w:t>
      </w:r>
      <w:r>
        <w:rPr>
          <w:iCs/>
          <w:i/>
        </w:rPr>
        <w:t xml:space="preserve">Brussels South-East Metro Extension Project</w:t>
      </w:r>
      <w:r>
        <w:t xml:space="preserve">. This initiative, spearheaded by the</w:t>
      </w:r>
      <w:r>
        <w:t xml:space="preserve"> </w:t>
      </w:r>
      <w:r>
        <w:rPr>
          <w:bCs/>
          <w:b/>
        </w:rPr>
        <w:t xml:space="preserve">STIB-MIVB</w:t>
      </w:r>
      <w:r>
        <w:t xml:space="preserve">, required extensive coordination between engineers, environmental scientists, and local communities. The project incorporated green technologies such as solar-powered stations and rainwater harvesting systems to reduce its ecological footprint.</w:t>
      </w:r>
    </w:p>
    <w:p>
      <w:pPr>
        <w:pStyle w:val="BodyText"/>
      </w:pPr>
      <w:r>
        <w:t xml:space="preserve">Challenges included navigating the historical architecture of neighborhoods like</w:t>
      </w:r>
      <w:r>
        <w:t xml:space="preserve"> </w:t>
      </w:r>
      <w:r>
        <w:rPr>
          <w:iCs/>
          <w:i/>
        </w:rPr>
        <w:t xml:space="preserve">Molenbeek-Saint-Jean</w:t>
      </w:r>
      <w:r>
        <w:t xml:space="preserve"> </w:t>
      </w:r>
      <w:r>
        <w:t xml:space="preserve">while ensuring minimal disruption to residents. Civil engineers employed advanced geotechnical surveys and modular construction techniques to mitigate these issues. The success of this project underscores the potential for</w:t>
      </w:r>
      <w:r>
        <w:t xml:space="preserve"> </w:t>
      </w:r>
      <w:r>
        <w:rPr>
          <w:bCs/>
          <w:b/>
        </w:rPr>
        <w:t xml:space="preserve">Civil Engineers</w:t>
      </w:r>
      <w:r>
        <w:t xml:space="preserve"> </w:t>
      </w:r>
      <w:r>
        <w:t xml:space="preserve">in</w:t>
      </w:r>
      <w:r>
        <w:t xml:space="preserve"> </w:t>
      </w:r>
      <w:r>
        <w:rPr>
          <w:iCs/>
          <w:i/>
        </w:rPr>
        <w:t xml:space="preserve">Belgium Brussels</w:t>
      </w:r>
      <w:r>
        <w:t xml:space="preserve"> </w:t>
      </w:r>
      <w:r>
        <w:t xml:space="preserve">to lead sustainable, community-focused developments.</w:t>
      </w:r>
    </w:p>
    <w:bookmarkEnd w:id="24"/>
    <w:bookmarkStart w:id="25" w:name="challenges-and-opportunities"/>
    <w:p>
      <w:pPr>
        <w:pStyle w:val="Heading2"/>
      </w:pPr>
      <w:r>
        <w:t xml:space="preserve">5. Challenges and Opportunities</w:t>
      </w:r>
    </w:p>
    <w:p>
      <w:pPr>
        <w:pStyle w:val="FirstParagraph"/>
      </w:pPr>
      <w:r>
        <w:t xml:space="preserve">The role of a</w:t>
      </w:r>
      <w:r>
        <w:t xml:space="preserve"> </w:t>
      </w:r>
      <w:r>
        <w:rPr>
          <w:bCs/>
          <w:b/>
        </w:rPr>
        <w:t xml:space="preserve">Civil Engineer</w:t>
      </w:r>
      <w:r>
        <w:t xml:space="preserve"> </w:t>
      </w:r>
      <w:r>
        <w:t xml:space="preserve">in</w:t>
      </w:r>
      <w:r>
        <w:t xml:space="preserve"> </w:t>
      </w:r>
      <w:r>
        <w:rPr>
          <w:iCs/>
          <w:i/>
        </w:rPr>
        <w:t xml:space="preserve">Belgium Brussels</w:t>
      </w:r>
      <w:r>
        <w:t xml:space="preserve"> </w:t>
      </w:r>
      <w:r>
        <w:t xml:space="preserve">is fraught with challenges. Urban density, limited space for expansion, and the need for heritage preservation often clash with modern engineering requirements. Additionally, the region’s commitment to EU environmental targets—such as achieving net-zero emissions by 2050—demands innovative solutions.</w:t>
      </w:r>
    </w:p>
    <w:p>
      <w:pPr>
        <w:pStyle w:val="BodyText"/>
      </w:pPr>
      <w:r>
        <w:t xml:space="preserve">Opportunities abound in areas such as smart city technologies (e.g., IoT-enabled traffic management systems) and the integration of renewable energy into urban infrastructure. Civil engineers are uniquely positioned to drive these advancements, provided they collaborate closely with policymakers and community stakeholders.</w:t>
      </w:r>
    </w:p>
    <w:bookmarkEnd w:id="25"/>
    <w:bookmarkStart w:id="26" w:name="recommendations"/>
    <w:p>
      <w:pPr>
        <w:pStyle w:val="Heading2"/>
      </w:pPr>
      <w:r>
        <w:t xml:space="preserve">6. Recommendations</w:t>
      </w:r>
    </w:p>
    <w:p>
      <w:pPr>
        <w:pStyle w:val="FirstParagraph"/>
      </w:pPr>
      <w:r>
        <w:t xml:space="preserve">Based on the findings of this</w:t>
      </w:r>
      <w:r>
        <w:t xml:space="preserve"> </w:t>
      </w:r>
      <w:r>
        <w:rPr>
          <w:bCs/>
          <w:b/>
        </w:rPr>
        <w:t xml:space="preserve">Master Thesis</w:t>
      </w:r>
      <w:r>
        <w:t xml:space="preserve">, several recommendations are proposed for civil engineers working in</w:t>
      </w:r>
      <w:r>
        <w:t xml:space="preserve"> </w:t>
      </w:r>
      <w:r>
        <w:rPr>
          <w:iCs/>
          <w:i/>
        </w:rPr>
        <w:t xml:space="preserve">Belgium Brussels</w:t>
      </w:r>
      <w:r>
        <w:t xml:space="preserve">:</w:t>
      </w:r>
    </w:p>
    <w:p>
      <w:pPr>
        <w:numPr>
          <w:ilvl w:val="0"/>
          <w:numId w:val="1001"/>
        </w:numPr>
        <w:pStyle w:val="Compact"/>
      </w:pPr>
      <w:r>
        <w:rPr>
          <w:bCs/>
          <w:b/>
        </w:rPr>
        <w:t xml:space="preserve">Prioritize interdisciplinary collaboration:</w:t>
      </w:r>
      <w:r>
        <w:t xml:space="preserve"> </w:t>
      </w:r>
      <w:r>
        <w:t xml:space="preserve">Engage architects, environmental scientists, and urban planners from the project’s inception.</w:t>
      </w:r>
    </w:p>
    <w:p>
      <w:pPr>
        <w:numPr>
          <w:ilvl w:val="0"/>
          <w:numId w:val="1001"/>
        </w:numPr>
        <w:pStyle w:val="Compact"/>
      </w:pPr>
      <w:r>
        <w:rPr>
          <w:bCs/>
          <w:b/>
        </w:rPr>
        <w:t xml:space="preserve">Leverage digital tools:</w:t>
      </w:r>
      <w:r>
        <w:t xml:space="preserve"> </w:t>
      </w:r>
      <w:r>
        <w:t xml:space="preserve">Adopt BIM and AI-driven analytics to optimize design efficiency and reduce costs.</w:t>
      </w:r>
    </w:p>
    <w:p>
      <w:pPr>
        <w:numPr>
          <w:ilvl w:val="0"/>
          <w:numId w:val="1001"/>
        </w:numPr>
        <w:pStyle w:val="Compact"/>
      </w:pPr>
      <w:r>
        <w:rPr>
          <w:bCs/>
          <w:b/>
        </w:rPr>
        <w:t xml:space="preserve">Advocate for policy alignment:</w:t>
      </w:r>
      <w:r>
        <w:t xml:space="preserve"> </w:t>
      </w:r>
      <w:r>
        <w:t xml:space="preserve">Work with local authorities to ensure that engineering standards align with Belgium’s sustainability goals and EU directives.</w:t>
      </w:r>
    </w:p>
    <w:p>
      <w:pPr>
        <w:numPr>
          <w:ilvl w:val="0"/>
          <w:numId w:val="1001"/>
        </w:numPr>
        <w:pStyle w:val="Compact"/>
      </w:pPr>
      <w:r>
        <w:rPr>
          <w:bCs/>
          <w:b/>
        </w:rPr>
        <w:t xml:space="preserve">Educate communities:</w:t>
      </w:r>
      <w:r>
        <w:t xml:space="preserve"> </w:t>
      </w:r>
      <w:r>
        <w:t xml:space="preserve">Promote transparency through public consultations and digital platforms to build trust in civil engineering projects.</w:t>
      </w:r>
    </w:p>
    <w:bookmarkEnd w:id="26"/>
    <w:bookmarkStart w:id="27" w:name="conclusion"/>
    <w:p>
      <w:pPr>
        <w:pStyle w:val="Heading2"/>
      </w:pPr>
      <w:r>
        <w:t xml:space="preserve">7. Conclusion</w:t>
      </w:r>
    </w:p>
    <w:p>
      <w:pPr>
        <w:pStyle w:val="FirstParagraph"/>
      </w:pPr>
      <w:r>
        <w:t xml:space="preserve">This</w:t>
      </w:r>
      <w:r>
        <w:t xml:space="preserve"> </w:t>
      </w:r>
      <w:r>
        <w:rPr>
          <w:bCs/>
          <w:b/>
        </w:rPr>
        <w:t xml:space="preserve">Master Thesis</w:t>
      </w:r>
      <w:r>
        <w:t xml:space="preserve"> </w:t>
      </w:r>
      <w:r>
        <w:t xml:space="preserve">has highlighted the critical role of a</w:t>
      </w:r>
      <w:r>
        <w:t xml:space="preserve"> </w:t>
      </w:r>
      <w:r>
        <w:rPr>
          <w:iCs/>
          <w:i/>
        </w:rPr>
        <w:t xml:space="preserve">Civil Engineer</w:t>
      </w:r>
      <w:r>
        <w:t xml:space="preserve"> </w:t>
      </w:r>
      <w:r>
        <w:t xml:space="preserve">in shaping the future of</w:t>
      </w:r>
      <w:r>
        <w:t xml:space="preserve"> </w:t>
      </w:r>
      <w:r>
        <w:rPr>
          <w:iCs/>
          <w:i/>
        </w:rPr>
        <w:t xml:space="preserve">Belgium Brussels</w:t>
      </w:r>
      <w:r>
        <w:t xml:space="preserve">. By addressing challenges through innovation, collaboration, and adherence to environmental standards, civil engineers can contribute to a resilient, sustainable urban environment. As the capital of Europe continues to evolve, their expertise will remain indispensable in balancing growth with ecological responsibility.</w:t>
      </w:r>
    </w:p>
    <w:bookmarkEnd w:id="27"/>
    <w:bookmarkStart w:id="28" w:name="references"/>
    <w:p>
      <w:pPr>
        <w:pStyle w:val="Heading2"/>
      </w:pPr>
      <w:r>
        <w:t xml:space="preserve">References</w:t>
      </w:r>
    </w:p>
    <w:p>
      <w:pPr>
        <w:pStyle w:val="FirstParagraph"/>
      </w:pPr>
      <w:r>
        <w:t xml:space="preserve">[Include citations for academic papers, EU regulations (e.g.,</w:t>
      </w:r>
      <w:r>
        <w:t xml:space="preserve"> </w:t>
      </w:r>
      <w:r>
        <w:rPr>
          <w:iCs/>
          <w:i/>
        </w:rPr>
        <w:t xml:space="preserve">European Green Deal</w:t>
      </w:r>
      <w:r>
        <w:t xml:space="preserve">), and local Belgian policies related to civil engineering and urban planning.]</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Civil Engineers in Brussels</w:t>
      </w:r>
      <w:r>
        <w:br/>
      </w:r>
      <w:r>
        <w:rPr>
          <w:bCs/>
          <w:b/>
        </w:rPr>
        <w:t xml:space="preserve">Appendix B:</w:t>
      </w:r>
      <w:r>
        <w:t xml:space="preserve"> </w:t>
      </w:r>
      <w:r>
        <w:t xml:space="preserve">Technical Drawings of Case Study Projects</w:t>
      </w:r>
      <w:r>
        <w:br/>
      </w:r>
      <w:r>
        <w:rPr>
          <w:bCs/>
          <w:b/>
        </w:rPr>
        <w:t xml:space="preserve">Appendix C:</w:t>
      </w:r>
      <w:r>
        <w:t xml:space="preserve"> </w:t>
      </w:r>
      <w:r>
        <w:t xml:space="preserve">Survey Data from Community Engagement Initiatives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Belgium Brussels</dc:title>
  <dc:creator/>
  <dc:language>en</dc:language>
  <cp:keywords/>
  <dcterms:created xsi:type="dcterms:W3CDTF">2026-07-15T04:56:46Z</dcterms:created>
  <dcterms:modified xsi:type="dcterms:W3CDTF">2026-07-15T04:56:46Z</dcterms:modified>
</cp:coreProperties>
</file>

<file path=docProps/custom.xml><?xml version="1.0" encoding="utf-8"?>
<Properties xmlns="http://schemas.openxmlformats.org/officeDocument/2006/custom-properties" xmlns:vt="http://schemas.openxmlformats.org/officeDocument/2006/docPropsVTypes"/>
</file>