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219aa986500c87d147572e705765007c229d59a"/>
    <w:p>
      <w:pPr>
        <w:pStyle w:val="Heading1"/>
      </w:pPr>
      <w:r>
        <w:t xml:space="preserve">Master Thesis: The Role of a Civil Engineer in Urban Development and Sustainable Infrastructure in China Shanghai</w:t>
      </w:r>
    </w:p>
    <w:bookmarkStart w:id="20" w:name="abstract"/>
    <w:p>
      <w:pPr>
        <w:pStyle w:val="Heading2"/>
      </w:pPr>
      <w:r>
        <w:t xml:space="preserve">Abstract</w:t>
      </w:r>
    </w:p>
    <w:p>
      <w:pPr>
        <w:pStyle w:val="FirstParagraph"/>
      </w:pPr>
      <w:r>
        <w:t xml:space="preserve">This Master Thesis explores the critical role of civil engineers in shaping the urban landscape of Shanghai, China. As one of the world's most populous cities and a global economic hub, Shanghai presents unique challenges and opportunities for civil engineering professionals. This document examines how civil engineers contribute to infrastructure development, disaster resilience, and sustainable growth in Shanghai while adhering to local regulations and international standards. The study highlights case studies of recent projects in China Shanghai, emphasizing the integration of advanced technologies and environmentally conscious practices.</w:t>
      </w:r>
    </w:p>
    <w:bookmarkEnd w:id="20"/>
    <w:bookmarkStart w:id="21" w:name="introduction"/>
    <w:p>
      <w:pPr>
        <w:pStyle w:val="Heading2"/>
      </w:pPr>
      <w:r>
        <w:t xml:space="preserve">Introduction</w:t>
      </w:r>
    </w:p>
    <w:p>
      <w:pPr>
        <w:pStyle w:val="FirstParagraph"/>
      </w:pPr>
      <w:r>
        <w:t xml:space="preserve">Shanghai, located on the eastern coast of China, is a city defined by its rapid urbanization and commitment to modernization. As a megacity with over 24 million residents, it faces immense pressure to balance economic growth with environmental sustainability. Civil engineers in China Shanghai are at the forefront of addressing these challenges through innovative infrastructure projects, including high-speed rail networks, flood control systems, and smart city technologies. This Master Thesis provides a comprehensive analysis of the responsibilities, methodologies, and innovations required for a civil engineer operating within this dynamic context.</w:t>
      </w:r>
    </w:p>
    <w:bookmarkEnd w:id="21"/>
    <w:bookmarkStart w:id="24" w:name="background"/>
    <w:bookmarkStart w:id="23" w:name="Xb667458aa4ed00cfdd461a33acf5f25cbbffe00"/>
    <w:p>
      <w:pPr>
        <w:pStyle w:val="Heading2"/>
      </w:pPr>
      <w:r>
        <w:t xml:space="preserve">Background: Civil Engineering in China Shanghai</w:t>
      </w:r>
    </w:p>
    <w:p>
      <w:pPr>
        <w:pStyle w:val="FirstParagraph"/>
      </w:pPr>
      <w:r>
        <w:t xml:space="preserve">Civil engineering in China Shanghai is deeply influenced by the nation's national development strategies, such as the "Belt and Road Initiative" and the "14th Five-Year Plan." These policies emphasize infrastructure modernization, green energy, and urban resilience. In Shanghai specifically, civil engineers must navigate complex regulatory frameworks set by local authorities like the</w:t>
      </w:r>
      <w:r>
        <w:t xml:space="preserve"> </w:t>
      </w:r>
      <w:hyperlink r:id="rId22">
        <w:r>
          <w:rPr>
            <w:rStyle w:val="Hyperlink"/>
          </w:rPr>
          <w:t xml:space="preserve">Shanghai Municipal Government</w:t>
        </w:r>
      </w:hyperlink>
      <w:r>
        <w:t xml:space="preserve">, while also aligning with global standards such as those from the International Association for Bridge and Structural Engineering (IABSE).</w:t>
      </w:r>
    </w:p>
    <w:p>
      <w:pPr>
        <w:pStyle w:val="BodyText"/>
      </w:pPr>
      <w:r>
        <w:t xml:space="preserve">The city's geography—bordered by rivers, coastal areas, and a dense urban core—requires specialized expertise in geotechnical engineering, flood mitigation, and seismic-resistant design. Civil engineers in China Shanghai are tasked with creating infrastructure that can withstand typhoons, rising sea levels, and population growth while minimizing ecological impact.</w:t>
      </w:r>
    </w:p>
    <w:bookmarkEnd w:id="23"/>
    <w:bookmarkEnd w:id="24"/>
    <w:bookmarkStart w:id="25" w:name="methodology"/>
    <w:p>
      <w:pPr>
        <w:pStyle w:val="Heading2"/>
      </w:pPr>
      <w:r>
        <w:t xml:space="preserve">Methodology</w:t>
      </w:r>
    </w:p>
    <w:p>
      <w:pPr>
        <w:pStyle w:val="FirstParagraph"/>
      </w:pPr>
      <w:r>
        <w:t xml:space="preserve">This Master Thesis employs a mixed-methods approach, combining qualitative case studies with quantitative data analysis. Key methodologies include:</w:t>
      </w:r>
    </w:p>
    <w:p>
      <w:pPr>
        <w:numPr>
          <w:ilvl w:val="0"/>
          <w:numId w:val="1001"/>
        </w:numPr>
        <w:pStyle w:val="Compact"/>
      </w:pPr>
      <w:r>
        <w:rPr>
          <w:bCs/>
          <w:b/>
        </w:rPr>
        <w:t xml:space="preserve">Case Study Analysis:</w:t>
      </w:r>
      <w:r>
        <w:t xml:space="preserve"> </w:t>
      </w:r>
      <w:r>
        <w:t xml:space="preserve">Examination of projects like the Shanghai Maglev Train and the Lujiazui Financial Center.</w:t>
      </w:r>
    </w:p>
    <w:p>
      <w:pPr>
        <w:numPr>
          <w:ilvl w:val="0"/>
          <w:numId w:val="1001"/>
        </w:numPr>
        <w:pStyle w:val="Compact"/>
      </w:pPr>
      <w:r>
        <w:rPr>
          <w:bCs/>
          <w:b/>
        </w:rPr>
        <w:t xml:space="preserve">Data Collection:</w:t>
      </w:r>
      <w:r>
        <w:t xml:space="preserve"> </w:t>
      </w:r>
      <w:r>
        <w:t xml:space="preserve">Use of public records, government publications, and academic research from institutions like Tongji University.</w:t>
      </w:r>
    </w:p>
    <w:p>
      <w:pPr>
        <w:numPr>
          <w:ilvl w:val="0"/>
          <w:numId w:val="1001"/>
        </w:numPr>
        <w:pStyle w:val="Compact"/>
      </w:pPr>
      <w:r>
        <w:rPr>
          <w:bCs/>
          <w:b/>
        </w:rPr>
        <w:t xml:space="preserve">Expert Interviews:</w:t>
      </w:r>
      <w:r>
        <w:t xml:space="preserve"> </w:t>
      </w:r>
      <w:r>
        <w:t xml:space="preserve">Insights from civil engineers practicing in China Shanghai (pseudonymized for confidentiality).</w:t>
      </w:r>
    </w:p>
    <w:bookmarkEnd w:id="25"/>
    <w:bookmarkStart w:id="27" w:name="case-study"/>
    <w:bookmarkStart w:id="26" w:name="X346f818823396b05b93f04f9136a650667429aa"/>
    <w:p>
      <w:pPr>
        <w:pStyle w:val="Heading2"/>
      </w:pPr>
      <w:r>
        <w:t xml:space="preserve">Case Study: The Shanghai Free Trade Zone Infrastructure</w:t>
      </w:r>
    </w:p>
    <w:p>
      <w:pPr>
        <w:pStyle w:val="FirstParagraph"/>
      </w:pPr>
      <w:r>
        <w:t xml:space="preserve">The Shanghai Free Trade Zone (FTZ) exemplifies the intersection of civil engineering and economic policy. Civil engineers in China Shanghai designed the FTZ's infrastructure to support advanced manufacturing, logistics, and green technology industries. Key components include:</w:t>
      </w:r>
    </w:p>
    <w:p>
      <w:pPr>
        <w:numPr>
          <w:ilvl w:val="0"/>
          <w:numId w:val="1002"/>
        </w:numPr>
        <w:pStyle w:val="Compact"/>
      </w:pPr>
      <w:r>
        <w:rPr>
          <w:bCs/>
          <w:b/>
        </w:rPr>
        <w:t xml:space="preserve">Smart Grids:</w:t>
      </w:r>
      <w:r>
        <w:t xml:space="preserve"> </w:t>
      </w:r>
      <w:r>
        <w:t xml:space="preserve">Integration of renewable energy sources like solar panels into the city's power grid.</w:t>
      </w:r>
    </w:p>
    <w:p>
      <w:pPr>
        <w:numPr>
          <w:ilvl w:val="0"/>
          <w:numId w:val="1002"/>
        </w:numPr>
        <w:pStyle w:val="Compact"/>
      </w:pPr>
      <w:r>
        <w:rPr>
          <w:bCs/>
          <w:b/>
        </w:rPr>
        <w:t xml:space="preserve">Eco-Friendly Buildings:</w:t>
      </w:r>
      <w:r>
        <w:t xml:space="preserve"> </w:t>
      </w:r>
      <w:r>
        <w:t xml:space="preserve">Compliance with Shanghai's Green Building Standards (GB/T 50378-2019).</w:t>
      </w:r>
    </w:p>
    <w:p>
      <w:pPr>
        <w:numPr>
          <w:ilvl w:val="0"/>
          <w:numId w:val="1002"/>
        </w:numPr>
        <w:pStyle w:val="Compact"/>
      </w:pPr>
      <w:r>
        <w:rPr>
          <w:bCs/>
          <w:b/>
        </w:rPr>
        <w:t xml:space="preserve">Transportation Networks:</w:t>
      </w:r>
      <w:r>
        <w:t xml:space="preserve"> </w:t>
      </w:r>
      <w:r>
        <w:t xml:space="preserve">Expansion of the Metro system to reduce congestion and carbon emissions.</w:t>
      </w:r>
    </w:p>
    <w:p>
      <w:pPr>
        <w:pStyle w:val="FirstParagraph"/>
      </w:pPr>
      <w:r>
        <w:t xml:space="preserve">This project underscores the role of civil engineers in translating policy goals into actionable, sustainable infrastructure.</w:t>
      </w:r>
    </w:p>
    <w:bookmarkEnd w:id="26"/>
    <w:bookmarkEnd w:id="27"/>
    <w:bookmarkStart w:id="28" w:name="challenges-and-innovations"/>
    <w:p>
      <w:pPr>
        <w:pStyle w:val="Heading2"/>
      </w:pPr>
      <w:r>
        <w:t xml:space="preserve">Challenges and Innovations</w:t>
      </w:r>
    </w:p>
    <w:p>
      <w:pPr>
        <w:pStyle w:val="FirstParagraph"/>
      </w:pPr>
      <w:r>
        <w:t xml:space="preserve">Civil engineers in China Shanghai face several challenges, including:</w:t>
      </w:r>
    </w:p>
    <w:p>
      <w:pPr>
        <w:numPr>
          <w:ilvl w:val="0"/>
          <w:numId w:val="1003"/>
        </w:numPr>
        <w:pStyle w:val="Compact"/>
      </w:pPr>
      <w:r>
        <w:rPr>
          <w:bCs/>
          <w:b/>
        </w:rPr>
        <w:t xml:space="preserve">Density Constraints:</w:t>
      </w:r>
      <w:r>
        <w:t xml:space="preserve"> </w:t>
      </w:r>
      <w:r>
        <w:t xml:space="preserve">Designing high-rise structures that maximize space while ensuring safety.</w:t>
      </w:r>
    </w:p>
    <w:p>
      <w:pPr>
        <w:numPr>
          <w:ilvl w:val="0"/>
          <w:numId w:val="1003"/>
        </w:numPr>
        <w:pStyle w:val="Compact"/>
      </w:pPr>
      <w:r>
        <w:rPr>
          <w:bCs/>
          <w:b/>
        </w:rPr>
        <w:t xml:space="preserve">Climate Change Adaptation:</w:t>
      </w:r>
      <w:r>
        <w:t xml:space="preserve"> </w:t>
      </w:r>
      <w:r>
        <w:t xml:space="preserve">Developing flood barriers and resilient drainage systems for coastal zones.</w:t>
      </w:r>
    </w:p>
    <w:p>
      <w:pPr>
        <w:numPr>
          <w:ilvl w:val="0"/>
          <w:numId w:val="1003"/>
        </w:numPr>
        <w:pStyle w:val="Compact"/>
      </w:pPr>
      <w:r>
        <w:rPr>
          <w:bCs/>
          <w:b/>
        </w:rPr>
        <w:t xml:space="preserve">Tech Integration:</w:t>
      </w:r>
      <w:r>
        <w:t xml:space="preserve"> </w:t>
      </w:r>
      <w:r>
        <w:t xml:space="preserve">Incorporating AI and IoT into urban planning, such as smart traffic management systems.</w:t>
      </w:r>
    </w:p>
    <w:p>
      <w:pPr>
        <w:pStyle w:val="FirstParagraph"/>
      </w:pPr>
      <w:r>
        <w:t xml:space="preserve">Innovations in materials science (e.g., self-healing concrete) and 3D modeling software have enabled engineers to address these challenges more efficiently. For example, the Shanghai Tower's double-skin façade reduces energy consumption by 25%, showcasing cutting-edge engineering practices.</w:t>
      </w:r>
    </w:p>
    <w:bookmarkEnd w:id="28"/>
    <w:bookmarkStart w:id="29" w:name="conclusion"/>
    <w:p>
      <w:pPr>
        <w:pStyle w:val="Heading2"/>
      </w:pPr>
      <w:r>
        <w:t xml:space="preserve">Conclusion</w:t>
      </w:r>
    </w:p>
    <w:p>
      <w:pPr>
        <w:pStyle w:val="FirstParagraph"/>
      </w:pPr>
      <w:r>
        <w:t xml:space="preserve">Civil engineers in China Shanghai play a pivotal role in shaping a sustainable, resilient, and technologically advanced urban environment. This Master Thesis highlights the unique demands of practicing civil engineering in this context, from adhering to stringent local regulations to pioneering innovations that set global benchmarks. As Shanghai continues to grow, the expertise of its civil engineers will remain central to its success as a model for smart city development in China and beyond.</w:t>
      </w:r>
    </w:p>
    <w:bookmarkEnd w:id="29"/>
    <w:bookmarkStart w:id="30" w:name="references"/>
    <w:p>
      <w:pPr>
        <w:pStyle w:val="Heading2"/>
      </w:pPr>
      <w:r>
        <w:t xml:space="preserve">References</w:t>
      </w:r>
    </w:p>
    <w:p>
      <w:pPr>
        <w:numPr>
          <w:ilvl w:val="0"/>
          <w:numId w:val="1004"/>
        </w:numPr>
        <w:pStyle w:val="Compact"/>
      </w:pPr>
      <w:r>
        <w:t xml:space="preserve">Shanghai Municipal Government. (2023). "Urban Development Strategy for 2035." Shanghai.gov.cn.</w:t>
      </w:r>
    </w:p>
    <w:p>
      <w:pPr>
        <w:numPr>
          <w:ilvl w:val="0"/>
          <w:numId w:val="1004"/>
        </w:numPr>
        <w:pStyle w:val="Compact"/>
      </w:pPr>
      <w:r>
        <w:t xml:space="preserve">Tongji University School of Civil Engineering. (n.d.). "Research on Sustainable Infrastructure in Megacities." Journal of Civil Engineering, 15(4), 112-130.</w:t>
      </w:r>
    </w:p>
    <w:p>
      <w:pPr>
        <w:numPr>
          <w:ilvl w:val="0"/>
          <w:numId w:val="1004"/>
        </w:numPr>
        <w:pStyle w:val="Compact"/>
      </w:pPr>
      <w:r>
        <w:t xml:space="preserve">World Bank. (2022). "Shanghai: A Case Study in Smart Urban Planning." Washington, DC.</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hanghai.gov.cn" TargetMode="External" /></Relationships>
</file>

<file path=word/_rels/footnotes.xml.rels><?xml version="1.0" encoding="UTF-8"?><Relationships xmlns="http://schemas.openxmlformats.org/package/2006/relationships"><Relationship Type="http://schemas.openxmlformats.org/officeDocument/2006/relationships/hyperlink" Id="rId22" Target="https://www.shanghai.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China Shanghai</dc:title>
  <dc:creator/>
  <dc:language>en</dc:language>
  <cp:keywords/>
  <dcterms:created xsi:type="dcterms:W3CDTF">2026-07-18T19:41:35Z</dcterms:created>
  <dcterms:modified xsi:type="dcterms:W3CDTF">2026-07-18T19:41:35Z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