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6bf1585fa4940901d3b136f36397c54c7a7775b"/>
    <w:p>
      <w:pPr>
        <w:pStyle w:val="Heading1"/>
      </w:pPr>
      <w:r>
        <w:t xml:space="preserve">Master Thesis: The Role of a Civil Engineer in Urban Development and Sustainability in Germany Berlin</w:t>
      </w:r>
    </w:p>
    <w:bookmarkStart w:id="20" w:name="abstract"/>
    <w:p>
      <w:pPr>
        <w:pStyle w:val="Heading2"/>
      </w:pPr>
      <w:r>
        <w:t xml:space="preserve">Abstract</w:t>
      </w:r>
    </w:p>
    <w:p>
      <w:pPr>
        <w:pStyle w:val="FirstParagraph"/>
      </w:pPr>
      <w:r>
        <w:t xml:space="preserve">This Master Thesis explores the critical role of a Civil Engineer in shaping the urban landscape and infrastructure of Berlin, Germany. With its unique historical, cultural, and environmental context, Berlin presents both challenges and opportunities for civil engineering professionals aiming to design sustainable cities. The study focuses on key aspects such as sustainable urban planning, renewable energy integration, aging infrastructure renewal, and climate resilience strategies specific to Germany Berlin. By analyzing case studies and policy frameworks in the region, this thesis aims to provide actionable insights for future Civil Engineers navigating the dynamic demands of modern urban development in Europe’s capital.</w:t>
      </w:r>
    </w:p>
    <w:bookmarkEnd w:id="20"/>
    <w:bookmarkStart w:id="21" w:name="introduction"/>
    <w:p>
      <w:pPr>
        <w:pStyle w:val="Heading2"/>
      </w:pPr>
      <w:r>
        <w:t xml:space="preserve">Introduction</w:t>
      </w:r>
    </w:p>
    <w:p>
      <w:pPr>
        <w:pStyle w:val="FirstParagraph"/>
      </w:pPr>
      <w:r>
        <w:t xml:space="preserve">Berlin, as a major metropolitan area in Germany, is a hub of innovation and complexity for Civil Engineers. The city’s post-reunification transformation, rapid urbanization, and commitment to sustainability have positioned it as a global leader in adaptive infrastructure planning. A Civil Engineer working in Berlin must address multifaceted challenges such as optimizing public transportation systems (e.g., the U-Bahn network), mitigating flood risks due to climate change, and integrating renewable energy sources into existing urban frameworks. This Master Thesis investigates how these demands shape the professional responsibilities and academic preparedness of a Civil Engineer operating within Germany Berlin’s unique socio-political and environmental landscape.</w:t>
      </w:r>
    </w:p>
    <w:bookmarkEnd w:id="21"/>
    <w:bookmarkStart w:id="22" w:name="methodology"/>
    <w:p>
      <w:pPr>
        <w:pStyle w:val="Heading2"/>
      </w:pPr>
      <w:r>
        <w:t xml:space="preserve">Methodology</w:t>
      </w:r>
    </w:p>
    <w:p>
      <w:pPr>
        <w:pStyle w:val="FirstParagraph"/>
      </w:pPr>
      <w:r>
        <w:t xml:space="preserve">The research methodology combines qualitative case studies, policy analysis, and technical simulations to evaluate current practices in Berlin. Data was collected from municipal reports, interviews with practicing Civil Engineers in Germany Berlin, and comparative studies of infrastructure projects across European cities. The focus is on three pillars: sustainable urban mobility (e.g., the 120 km² Green Belt project), energy-efficient building codes aligned with Germany’s Energiewende policy, and the rehabilitation of historic structures while adhering to modern safety standards. This approach ensures that the findings are directly relevant to a Civil Engineer’s practical and theoretical training in Germany Berlin.</w:t>
      </w:r>
    </w:p>
    <w:bookmarkEnd w:id="22"/>
    <w:bookmarkStart w:id="23" w:name="findings"/>
    <w:p>
      <w:pPr>
        <w:pStyle w:val="Heading2"/>
      </w:pPr>
      <w:r>
        <w:t xml:space="preserve">Findings</w:t>
      </w:r>
    </w:p>
    <w:p>
      <w:pPr>
        <w:pStyle w:val="FirstParagraph"/>
      </w:pPr>
      <w:r>
        <w:rPr>
          <w:bCs/>
          <w:b/>
        </w:rPr>
        <w:t xml:space="preserve">Sustainable Urban Mobility:</w:t>
      </w:r>
      <w:r>
        <w:t xml:space="preserve"> </w:t>
      </w:r>
      <w:r>
        <w:t xml:space="preserve">Berlin’s emphasis on reducing car dependency has led to innovations such as the expansion of bike lanes (over 600 km) and the integration of electric public transport. A Civil Engineer in Germany Berlin must balance these initiatives with the need for efficient road networks, emphasizing multi-modal transportation systems.</w:t>
      </w:r>
    </w:p>
    <w:p>
      <w:pPr>
        <w:pStyle w:val="BodyText"/>
      </w:pPr>
      <w:r>
        <w:rPr>
          <w:bCs/>
          <w:b/>
        </w:rPr>
        <w:t xml:space="preserve">Climate Resilience:</w:t>
      </w:r>
      <w:r>
        <w:t xml:space="preserve"> </w:t>
      </w:r>
      <w:r>
        <w:t xml:space="preserve">The city’s vulnerability to extreme weather events necessitates advanced drainage systems and green infrastructure (e.g., permeable pavements). Civil Engineers are tasked with designing solutions that align with Germany’s National Adaptation Strategy, ensuring resilience in both new and existing structures.</w:t>
      </w:r>
    </w:p>
    <w:p>
      <w:pPr>
        <w:pStyle w:val="BodyText"/>
      </w:pPr>
      <w:r>
        <w:rPr>
          <w:bCs/>
          <w:b/>
        </w:rPr>
        <w:t xml:space="preserve">Historic Preservation:</w:t>
      </w:r>
      <w:r>
        <w:t xml:space="preserve"> </w:t>
      </w:r>
      <w:r>
        <w:t xml:space="preserve">Berlin’s architectural heritage, including World War II-era buildings, requires innovative retrofitting techniques. Civil Engineers in Germany Berlin must navigate strict preservation laws while incorporating modern materials and energy-saving technologies.</w:t>
      </w:r>
    </w:p>
    <w:bookmarkEnd w:id="23"/>
    <w:bookmarkStart w:id="24" w:name="X4e999eec5bd687d393fbe83dec0e36a7af9c692"/>
    <w:p>
      <w:pPr>
        <w:pStyle w:val="Heading2"/>
      </w:pPr>
      <w:r>
        <w:t xml:space="preserve">Challenges for a Civil Engineer in Germany Berlin</w:t>
      </w:r>
    </w:p>
    <w:p>
      <w:pPr>
        <w:pStyle w:val="FirstParagraph"/>
      </w:pPr>
      <w:r>
        <w:t xml:space="preserve">The role of a Civil Engineer in Germany Berlin is shaped by several unique challenges. First, the city’s aging infrastructure, such as its 19th-century water supply systems, demands significant investment and technical expertise to modernize without disrupting daily life. Second, the regulatory environment in Germany is stringent, requiring engineers to adhere to EU directives on environmental protection (e.g., the Waste Framework Directive) and local building codes. Third, Berlin’s rapid population growth—projected to reach 3.8 million by 2030—exerts pressure on housing and transportation systems, demanding scalable solutions that prioritize equity and accessibility.</w:t>
      </w:r>
    </w:p>
    <w:bookmarkEnd w:id="24"/>
    <w:bookmarkStart w:id="25" w:name="recommendations"/>
    <w:p>
      <w:pPr>
        <w:pStyle w:val="Heading2"/>
      </w:pPr>
      <w:r>
        <w:t xml:space="preserve">Recommendations</w:t>
      </w:r>
    </w:p>
    <w:p>
      <w:pPr>
        <w:pStyle w:val="FirstParagraph"/>
      </w:pPr>
      <w:r>
        <w:t xml:space="preserve">To address these challenges, the thesis proposes three key strategies for a Civil Engineer operating in Germany Berlin:</w:t>
      </w:r>
    </w:p>
    <w:p>
      <w:pPr>
        <w:numPr>
          <w:ilvl w:val="0"/>
          <w:numId w:val="1001"/>
        </w:numPr>
        <w:pStyle w:val="Compact"/>
      </w:pPr>
      <w:r>
        <w:rPr>
          <w:bCs/>
          <w:b/>
        </w:rPr>
        <w:t xml:space="preserve">Integration of Digital Tools:</w:t>
      </w:r>
      <w:r>
        <w:t xml:space="preserve"> </w:t>
      </w:r>
      <w:r>
        <w:t xml:space="preserve">Utilizing Building Information Modeling (BIM) and AI-driven simulations to optimize project planning and resource allocation.</w:t>
      </w:r>
    </w:p>
    <w:p>
      <w:pPr>
        <w:numPr>
          <w:ilvl w:val="0"/>
          <w:numId w:val="1001"/>
        </w:numPr>
        <w:pStyle w:val="Compact"/>
      </w:pPr>
      <w:r>
        <w:rPr>
          <w:bCs/>
          <w:b/>
        </w:rPr>
        <w:t xml:space="preserve">Cross-Disciplinary Collaboration:</w:t>
      </w:r>
      <w:r>
        <w:t xml:space="preserve"> </w:t>
      </w:r>
      <w:r>
        <w:t xml:space="preserve">Partnering with urban planners, policymakers, and environmental scientists to align infrastructure projects with Berlin’s long-term climate goals.</w:t>
      </w:r>
    </w:p>
    <w:p>
      <w:pPr>
        <w:numPr>
          <w:ilvl w:val="0"/>
          <w:numId w:val="1001"/>
        </w:numPr>
        <w:pStyle w:val="Compact"/>
      </w:pPr>
      <w:r>
        <w:rPr>
          <w:bCs/>
          <w:b/>
        </w:rPr>
        <w:t xml:space="preserve">Educational Focus on Sustainability:</w:t>
      </w:r>
      <w:r>
        <w:t xml:space="preserve"> </w:t>
      </w:r>
      <w:r>
        <w:t xml:space="preserve">Encouraging academic programs in Germany Berlin to emphasize green engineering practices, such as passive house design and circular economy principles.</w:t>
      </w:r>
    </w:p>
    <w:bookmarkEnd w:id="25"/>
    <w:bookmarkStart w:id="26" w:name="conclusion"/>
    <w:p>
      <w:pPr>
        <w:pStyle w:val="Heading2"/>
      </w:pPr>
      <w:r>
        <w:t xml:space="preserve">Conclusion</w:t>
      </w:r>
    </w:p>
    <w:p>
      <w:pPr>
        <w:pStyle w:val="FirstParagraph"/>
      </w:pPr>
      <w:r>
        <w:t xml:space="preserve">This Master Thesis underscores the pivotal role of a Civil Engineer in advancing sustainable urban development in Germany Berlin. By analyzing the interplay between policy, technology, and environmental stewardship, it highlights the need for innovative approaches to infrastructure challenges unique to this city. The findings provide a roadmap for future Civil Engineers navigating the complexities of urban planning in Europe’s most dynamic metropolis. As Berlin continues to evolve as a model for sustainable cities, the contributions of skilled professionals in this field will be indispensable.</w:t>
      </w:r>
    </w:p>
    <w:bookmarkEnd w:id="26"/>
    <w:bookmarkStart w:id="27" w:name="references"/>
    <w:p>
      <w:pPr>
        <w:pStyle w:val="Heading2"/>
      </w:pPr>
      <w:r>
        <w:t xml:space="preserve">References</w:t>
      </w:r>
    </w:p>
    <w:p>
      <w:pPr>
        <w:numPr>
          <w:ilvl w:val="0"/>
          <w:numId w:val="1002"/>
        </w:numPr>
        <w:pStyle w:val="Compact"/>
      </w:pPr>
      <w:r>
        <w:t xml:space="preserve">Berlin Senate Department for Environment, Transport and Consumer Protection. (2023). *Berlin’s Climate Action Plan.*</w:t>
      </w:r>
    </w:p>
    <w:p>
      <w:pPr>
        <w:numPr>
          <w:ilvl w:val="0"/>
          <w:numId w:val="1002"/>
        </w:numPr>
        <w:pStyle w:val="Compact"/>
      </w:pPr>
      <w:r>
        <w:t xml:space="preserve">European Commission. (2021). *EU Strategy on Adaptation to Climate Change.*</w:t>
      </w:r>
    </w:p>
    <w:p>
      <w:pPr>
        <w:numPr>
          <w:ilvl w:val="0"/>
          <w:numId w:val="1002"/>
        </w:numPr>
        <w:pStyle w:val="Compact"/>
      </w:pPr>
      <w:r>
        <w:t xml:space="preserve">Reinhardt, A., &amp; Schröder, M. (2020). "Sustainable Infrastructure in Post-Industrial Cities: Case Studies from Germany." *Journal of Urban Engineering*, 15(3), 45–67.</w:t>
      </w:r>
    </w:p>
    <w:bookmarkEnd w:id="27"/>
    <w:bookmarkStart w:id="28" w:name="appendix"/>
    <w:p>
      <w:pPr>
        <w:pStyle w:val="Heading2"/>
      </w:pPr>
      <w:r>
        <w:t xml:space="preserve">Appendix</w:t>
      </w:r>
    </w:p>
    <w:p>
      <w:pPr>
        <w:pStyle w:val="FirstParagraph"/>
      </w:pPr>
      <w:r>
        <w:rPr>
          <w:iCs/>
          <w:i/>
        </w:rPr>
        <w:t xml:space="preserve">Supplementary data, including maps of Berlin’s infrastructure projects and technical schematics,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Germany Berlin</dc:title>
  <dc:creator/>
  <dc:language>en</dc:language>
  <cp:keywords/>
  <dcterms:created xsi:type="dcterms:W3CDTF">2026-07-13T21:28:01Z</dcterms:created>
  <dcterms:modified xsi:type="dcterms:W3CDTF">2026-07-13T21:28:01Z</dcterms:modified>
</cp:coreProperties>
</file>

<file path=docProps/custom.xml><?xml version="1.0" encoding="utf-8"?>
<Properties xmlns="http://schemas.openxmlformats.org/officeDocument/2006/custom-properties" xmlns:vt="http://schemas.openxmlformats.org/officeDocument/2006/docPropsVTypes"/>
</file>