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d3a2e4f3f4287e556c66adc5c98e002eebb4c04"/>
    <w:p>
      <w:pPr>
        <w:pStyle w:val="Heading1"/>
      </w:pPr>
      <w:r>
        <w:t xml:space="preserve">Master Thesis: Civil Engineer in India Bangalore</w:t>
      </w:r>
    </w:p>
    <w:bookmarkStart w:id="20" w:name="abstract"/>
    <w:p>
      <w:pPr>
        <w:pStyle w:val="Heading2"/>
      </w:pPr>
      <w:r>
        <w:t xml:space="preserve">Abstract</w:t>
      </w:r>
    </w:p>
    <w:p>
      <w:pPr>
        <w:pStyle w:val="FirstParagraph"/>
      </w:pPr>
      <w:r>
        <w:t xml:space="preserve">This Master's thesis explores the multifaceted challenges and opportunities faced by civil engineers in the context of urban development, infrastructure planning, and sustainable practices in Bangalore, India. As one of the fastest-growing metropolitan cities in India, Bangalore presents unique demands on civil engineering professionals due to rapid urbanization, population growth, and environmental constraints. The study focuses on how civil engineers contribute to addressing these issues through innovative design solutions, policy advocacy, and technological integration tailored to the socio-economic and ecological dynamics of India’s Silicon Valley.</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challenges">
        <w:r>
          <w:rPr>
            <w:rStyle w:val="Hyperlink"/>
          </w:rPr>
          <w:t xml:space="preserve">Challenges in Civil Engineering in Bangalore</w:t>
        </w:r>
      </w:hyperlink>
    </w:p>
    <w:p>
      <w:pPr>
        <w:numPr>
          <w:ilvl w:val="0"/>
          <w:numId w:val="1001"/>
        </w:numPr>
        <w:pStyle w:val="Compact"/>
      </w:pPr>
      <w:hyperlink w:anchor="solutions">
        <w:r>
          <w:rPr>
            <w:rStyle w:val="Hyperlink"/>
          </w:rPr>
          <w:t xml:space="preserve">Innovative Solutions and Case Studies</w:t>
        </w:r>
      </w:hyperlink>
    </w:p>
    <w:p>
      <w:pPr>
        <w:numPr>
          <w:ilvl w:val="0"/>
          <w:numId w:val="1001"/>
        </w:numPr>
        <w:pStyle w:val="Compact"/>
      </w:pPr>
      <w:hyperlink w:anchor="future-directions">
        <w:r>
          <w:rPr>
            <w:rStyle w:val="Hyperlink"/>
          </w:rPr>
          <w:t xml:space="preserve">Future Directions for Civil Engineers in India Bangalore</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rPr>
          <w:bCs/>
          <w:b/>
        </w:rPr>
        <w:t xml:space="preserve">Introduction</w:t>
      </w:r>
    </w:p>
    <w:p>
      <w:pPr>
        <w:pStyle w:val="FirstParagraph"/>
      </w:pPr>
      <w:r>
        <w:t xml:space="preserve">Bangalore, also known as Bengaluru, is a hub of technological innovation and cultural diversity in southern India. The city’s rapid urbanization has placed immense pressure on its infrastructure systems, necessitating the expertise of civil engineers to design resilient and sustainable solutions. This thesis examines the role of civil engineers in shaping Bangalore’s built environment while addressing issues such as traffic congestion, water scarcity, waste management, and climate change mitigation.</w:t>
      </w:r>
    </w:p>
    <w:p>
      <w:pPr>
        <w:pStyle w:val="BodyText"/>
      </w:pPr>
      <w:r>
        <w:t xml:space="preserve">As a Master’s-level research work, this document emphasizes the integration of theoretical knowledge with practical applications relevant to the Indian context. It highlights how civil engineering principles—ranging from structural design to geotechnical analysis—are adapted to meet the unique needs of cities like Bangalore, where traditional practices intersect with modern challenges.</w:t>
      </w:r>
    </w:p>
    <w:bookmarkEnd w:id="22"/>
    <w:bookmarkStart w:id="23" w:name="challenges"/>
    <w:p>
      <w:pPr>
        <w:pStyle w:val="Heading2"/>
      </w:pPr>
      <w:r>
        <w:rPr>
          <w:bCs/>
          <w:b/>
        </w:rPr>
        <w:t xml:space="preserve">Challenges in Civil Engineering in Bangalore</w:t>
      </w:r>
    </w:p>
    <w:p>
      <w:pPr>
        <w:pStyle w:val="FirstParagraph"/>
      </w:pPr>
      <w:r>
        <w:t xml:space="preserve">Bangalore’s infrastructure faces several critical issues that demand urgent attention from civil engineers:</w:t>
      </w:r>
    </w:p>
    <w:p>
      <w:pPr>
        <w:numPr>
          <w:ilvl w:val="0"/>
          <w:numId w:val="1002"/>
        </w:numPr>
        <w:pStyle w:val="Compact"/>
      </w:pPr>
      <w:r>
        <w:rPr>
          <w:bCs/>
          <w:b/>
        </w:rPr>
        <w:t xml:space="preserve">Urban Sprawl and Traffic Management:</w:t>
      </w:r>
      <w:r>
        <w:t xml:space="preserve"> </w:t>
      </w:r>
      <w:r>
        <w:t xml:space="preserve">The city’s exponential population growth has led to increased vehicular density, necessitating intelligent transportation systems (ITS) and efficient road networks.</w:t>
      </w:r>
    </w:p>
    <w:p>
      <w:pPr>
        <w:numPr>
          <w:ilvl w:val="0"/>
          <w:numId w:val="1002"/>
        </w:numPr>
        <w:pStyle w:val="Compact"/>
      </w:pPr>
      <w:r>
        <w:rPr>
          <w:bCs/>
          <w:b/>
        </w:rPr>
        <w:t xml:space="preserve">Water Scarcity and Drainage Systems:</w:t>
      </w:r>
      <w:r>
        <w:t xml:space="preserve"> </w:t>
      </w:r>
      <w:r>
        <w:t xml:space="preserve">Bangalore’s reliance on groundwater is unsustainable, requiring civil engineers to design innovative water harvesting systems and upgrade stormwater drainage infrastructure.</w:t>
      </w:r>
    </w:p>
    <w:p>
      <w:pPr>
        <w:numPr>
          <w:ilvl w:val="0"/>
          <w:numId w:val="1002"/>
        </w:numPr>
        <w:pStyle w:val="Compact"/>
      </w:pPr>
      <w:r>
        <w:rPr>
          <w:bCs/>
          <w:b/>
        </w:rPr>
        <w:t xml:space="preserve">Environmental Sustainability:</w:t>
      </w:r>
      <w:r>
        <w:t xml:space="preserve"> </w:t>
      </w:r>
      <w:r>
        <w:t xml:space="preserve">Rapid industrialization has led to air pollution and deforestation, demanding eco-friendly construction materials and green building certifications.</w:t>
      </w:r>
    </w:p>
    <w:p>
      <w:pPr>
        <w:pStyle w:val="FirstParagraph"/>
      </w:pPr>
      <w:r>
        <w:t xml:space="preserve">Civil engineers in India Bangalore must also navigate regulatory frameworks, such as the Karnataka State Building Rules (2018) and the Smart City Mission initiatives, to ensure compliance while promoting innovation.</w:t>
      </w:r>
    </w:p>
    <w:bookmarkEnd w:id="23"/>
    <w:bookmarkStart w:id="24" w:name="solutions"/>
    <w:p>
      <w:pPr>
        <w:pStyle w:val="Heading2"/>
      </w:pPr>
      <w:r>
        <w:rPr>
          <w:bCs/>
          <w:b/>
        </w:rPr>
        <w:t xml:space="preserve">Innovative Solutions and Case Studies</w:t>
      </w:r>
    </w:p>
    <w:p>
      <w:pPr>
        <w:pStyle w:val="FirstParagraph"/>
      </w:pPr>
      <w:r>
        <w:t xml:space="preserve">Civil engineers in Bangalore are pioneering solutions to address these challenges:</w:t>
      </w:r>
    </w:p>
    <w:p>
      <w:pPr>
        <w:numPr>
          <w:ilvl w:val="0"/>
          <w:numId w:val="1003"/>
        </w:numPr>
        <w:pStyle w:val="Compact"/>
      </w:pPr>
      <w:r>
        <w:rPr>
          <w:bCs/>
          <w:b/>
        </w:rPr>
        <w:t xml:space="preserve">Smart Mobility Projects:</w:t>
      </w:r>
      <w:r>
        <w:t xml:space="preserve"> </w:t>
      </w:r>
      <w:r>
        <w:t xml:space="preserve">The implementation of the Bangalore Metro Rail Network and Bus Rapid Transit (BRT) systems exemplifies how civil engineers integrate technology with infrastructure planning to reduce traffic congestion.</w:t>
      </w:r>
    </w:p>
    <w:p>
      <w:pPr>
        <w:numPr>
          <w:ilvl w:val="0"/>
          <w:numId w:val="1003"/>
        </w:numPr>
        <w:pStyle w:val="Compact"/>
      </w:pPr>
      <w:r>
        <w:rPr>
          <w:bCs/>
          <w:b/>
        </w:rPr>
        <w:t xml:space="preserve">Sustainable Water Management:</w:t>
      </w:r>
      <w:r>
        <w:t xml:space="preserve"> </w:t>
      </w:r>
      <w:r>
        <w:t xml:space="preserve">The development of rainwater harvesting structures in residential and commercial buildings, guided by the Karnataka government’s regulations, showcases civil engineering’s role in conserving natural resources.</w:t>
      </w:r>
    </w:p>
    <w:p>
      <w:pPr>
        <w:numPr>
          <w:ilvl w:val="0"/>
          <w:numId w:val="1003"/>
        </w:numPr>
        <w:pStyle w:val="Compact"/>
      </w:pPr>
      <w:r>
        <w:rPr>
          <w:bCs/>
          <w:b/>
        </w:rPr>
        <w:t xml:space="preserve">Green Infrastructure:</w:t>
      </w:r>
      <w:r>
        <w:t xml:space="preserve"> </w:t>
      </w:r>
      <w:r>
        <w:t xml:space="preserve">Projects like the Green Building Certification Scheme (GBCS) by the Indian Green Building Council (IGBC) highlight civil engineers’ efforts to reduce carbon footprints through energy-efficient designs and materials.</w:t>
      </w:r>
    </w:p>
    <w:p>
      <w:pPr>
        <w:pStyle w:val="FirstParagraph"/>
      </w:pPr>
      <w:r>
        <w:t xml:space="preserve">A case study of the Whitefield Area in Bangalore illustrates how civil engineers have mitigated flood risks by redesigning drainage systems and incorporating permeable pavements. Such projects underscore the importance of interdisciplinary collaboration between civil engineers, urban planners, and policymakers.</w:t>
      </w:r>
    </w:p>
    <w:bookmarkEnd w:id="24"/>
    <w:bookmarkStart w:id="25" w:name="future-directions"/>
    <w:p>
      <w:pPr>
        <w:pStyle w:val="Heading2"/>
      </w:pPr>
      <w:r>
        <w:rPr>
          <w:bCs/>
          <w:b/>
        </w:rPr>
        <w:t xml:space="preserve">Future Directions for Civil Engineers in India Bangalore</w:t>
      </w:r>
    </w:p>
    <w:p>
      <w:pPr>
        <w:pStyle w:val="FirstParagraph"/>
      </w:pPr>
      <w:r>
        <w:t xml:space="preserve">The future of civil engineering in Bangalore hinges on addressing emerging challenges through advanced technologies and inclusive planning:</w:t>
      </w:r>
    </w:p>
    <w:p>
      <w:pPr>
        <w:numPr>
          <w:ilvl w:val="0"/>
          <w:numId w:val="1004"/>
        </w:numPr>
        <w:pStyle w:val="Compact"/>
      </w:pPr>
      <w:r>
        <w:rPr>
          <w:bCs/>
          <w:b/>
        </w:rPr>
        <w:t xml:space="preserve">Digital Transformation:</w:t>
      </w:r>
      <w:r>
        <w:t xml:space="preserve"> </w:t>
      </w:r>
      <w:r>
        <w:t xml:space="preserve">The adoption of Building Information Modeling (BIM) and Geographic Information Systems (GIS) can enhance project efficiency and sustainability.</w:t>
      </w:r>
    </w:p>
    <w:p>
      <w:pPr>
        <w:numPr>
          <w:ilvl w:val="0"/>
          <w:numId w:val="1004"/>
        </w:numPr>
        <w:pStyle w:val="Compact"/>
      </w:pPr>
      <w:r>
        <w:rPr>
          <w:bCs/>
          <w:b/>
        </w:rPr>
        <w:t xml:space="preserve">Climate Resilience:</w:t>
      </w:r>
      <w:r>
        <w:t xml:space="preserve"> </w:t>
      </w:r>
      <w:r>
        <w:t xml:space="preserve">Civil engineers must prioritize climate-adaptive designs, such as flood-resistant structures and heat-mitigation strategies for urban areas.</w:t>
      </w:r>
    </w:p>
    <w:p>
      <w:pPr>
        <w:numPr>
          <w:ilvl w:val="0"/>
          <w:numId w:val="1004"/>
        </w:numPr>
        <w:pStyle w:val="Compact"/>
      </w:pPr>
      <w:r>
        <w:rPr>
          <w:bCs/>
          <w:b/>
        </w:rPr>
        <w:t xml:space="preserve">Educational Advancements:</w:t>
      </w:r>
      <w:r>
        <w:t xml:space="preserve"> </w:t>
      </w:r>
      <w:r>
        <w:t xml:space="preserve">Institutions like the Indian Institute of Science (IISc) and PES University are training civil engineers to tackle Bangalore’s unique challenges through research-driven curricula.</w:t>
      </w:r>
    </w:p>
    <w:p>
      <w:pPr>
        <w:pStyle w:val="FirstParagraph"/>
      </w:pPr>
      <w:r>
        <w:t xml:space="preserve">Additionally, civil engineers in India Bangalore must advocate for policies that promote equitable access to infrastructure, ensuring that marginalized communities benefit from urban development projects.</w:t>
      </w:r>
    </w:p>
    <w:bookmarkEnd w:id="25"/>
    <w:bookmarkStart w:id="26" w:name="conclusion"/>
    <w:p>
      <w:pPr>
        <w:pStyle w:val="Heading2"/>
      </w:pPr>
      <w:r>
        <w:rPr>
          <w:bCs/>
          <w:b/>
        </w:rPr>
        <w:t xml:space="preserve">Conclusion</w:t>
      </w:r>
    </w:p>
    <w:p>
      <w:pPr>
        <w:pStyle w:val="FirstParagraph"/>
      </w:pPr>
      <w:r>
        <w:t xml:space="preserve">This Master’s thesis underscores the pivotal role of civil engineers in shaping the future of Bangalore through innovative and sustainable solutions. As India’s technology capital continues to grow, civil engineers must adapt their expertise to address urbanization challenges while balancing economic development with environmental stewardship. By leveraging cutting-edge technologies, adhering to regulatory standards, and fostering interdisciplinary collaboration, civil engineers in India Bangalore can contribute meaningfully to creating a resilient and inclusive urban ecosystem.</w:t>
      </w:r>
    </w:p>
    <w:bookmarkEnd w:id="26"/>
    <w:bookmarkStart w:id="27" w:name="references"/>
    <w:p>
      <w:pPr>
        <w:pStyle w:val="Heading2"/>
      </w:pPr>
      <w:r>
        <w:t xml:space="preserve">References</w:t>
      </w:r>
    </w:p>
    <w:p>
      <w:pPr>
        <w:numPr>
          <w:ilvl w:val="0"/>
          <w:numId w:val="1005"/>
        </w:numPr>
        <w:pStyle w:val="Compact"/>
      </w:pPr>
      <w:r>
        <w:t xml:space="preserve">Karnataka State Building Rules (2018). Ministry of Housing &amp; Urban Poverty Alleviation, Government of Karnataka.</w:t>
      </w:r>
    </w:p>
    <w:p>
      <w:pPr>
        <w:numPr>
          <w:ilvl w:val="0"/>
          <w:numId w:val="1005"/>
        </w:numPr>
        <w:pStyle w:val="Compact"/>
      </w:pPr>
      <w:r>
        <w:t xml:space="preserve">Indian Green Building Council (IGBC). "Green Building Certification Scheme." 2023.</w:t>
      </w:r>
    </w:p>
    <w:p>
      <w:pPr>
        <w:numPr>
          <w:ilvl w:val="0"/>
          <w:numId w:val="1005"/>
        </w:numPr>
        <w:pStyle w:val="Compact"/>
      </w:pPr>
      <w:r>
        <w:t xml:space="preserve">Bangalore Metro Rail Corporation. "Smart City Initiatives Report." 2021.</w:t>
      </w:r>
    </w:p>
    <w:p>
      <w:pPr>
        <w:pStyle w:val="FirstParagraph"/>
      </w:pPr>
      <w:r>
        <w:rPr>
          <w:iCs/>
          <w:i/>
        </w:rPr>
        <w:t xml:space="preserve">Prepared by: [Your Name], Master of Technology in Civil Engineering, [University Name], India Bangalore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India Bangalore</dc:title>
  <dc:creator/>
  <dc:language>en</dc:language>
  <cp:keywords/>
  <dcterms:created xsi:type="dcterms:W3CDTF">2026-07-19T13:53:51Z</dcterms:created>
  <dcterms:modified xsi:type="dcterms:W3CDTF">2026-07-19T13:53:51Z</dcterms:modified>
</cp:coreProperties>
</file>

<file path=docProps/custom.xml><?xml version="1.0" encoding="utf-8"?>
<Properties xmlns="http://schemas.openxmlformats.org/officeDocument/2006/custom-properties" xmlns:vt="http://schemas.openxmlformats.org/officeDocument/2006/docPropsVTypes"/>
</file>