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6402b2cc874df365500b6908a653afb91246b3a"/>
    <w:p>
      <w:pPr>
        <w:pStyle w:val="Heading1"/>
      </w:pPr>
      <w:r>
        <w:t xml:space="preserve">Master Thesis: Analyzing the Role of a Civil Engineer in Urban Development of India New Delhi</w:t>
      </w:r>
    </w:p>
    <w:bookmarkStart w:id="20" w:name="abstract"/>
    <w:p>
      <w:pPr>
        <w:pStyle w:val="Heading2"/>
      </w:pPr>
      <w:r>
        <w:t xml:space="preserve">Abstract</w:t>
      </w:r>
    </w:p>
    <w:p>
      <w:pPr>
        <w:pStyle w:val="FirstParagraph"/>
      </w:pPr>
      <w:r>
        <w:t xml:space="preserve">This Master Thesis explores the critical role played by a Civil Engineer in addressing urban development challenges specific to India's capital, New Delhi. With rapid urbanization and infrastructure demands, the responsibilities of a Civil Engineer in this region are multifaceted. The study investigates how modern engineering practices, sustainable design principles, and regulatory frameworks shape the work of Civil Engineers in India New Delhi. Through case studies and data analysis, this research highlights innovative solutions to infrastructure gaps, environmental sustainability, and socio-economic equity within the city's planning ethos.</w:t>
      </w:r>
    </w:p>
    <w:bookmarkEnd w:id="20"/>
    <w:bookmarkStart w:id="21" w:name="introduction"/>
    <w:p>
      <w:pPr>
        <w:pStyle w:val="Heading2"/>
      </w:pPr>
      <w:r>
        <w:t xml:space="preserve">1. Introduction</w:t>
      </w:r>
    </w:p>
    <w:p>
      <w:pPr>
        <w:pStyle w:val="FirstParagraph"/>
      </w:pPr>
      <w:r>
        <w:t xml:space="preserve">New Delhi, as the political and administrative hub of India, faces unique challenges that demand specialized expertise from Civil Engineers. This Master Thesis aims to dissect these challenges through a comprehensive analysis of infrastructure projects, urban planning strategies, and environmental policies. The research underscores the importance of integrating technological advancements with local needs to ensure equitable growth.</w:t>
      </w:r>
    </w:p>
    <w:p>
      <w:pPr>
        <w:pStyle w:val="BodyText"/>
      </w:pPr>
      <w:r>
        <w:t xml:space="preserve">The role of a Civil Engineer in India New Delhi is pivotal not only in constructing buildings and roads but also in addressing issues like air pollution, groundwater depletion, and waste management. This thesis will focus on how these responsibilities align with the broader goals of urban sustainability.</w:t>
      </w:r>
    </w:p>
    <w:bookmarkEnd w:id="21"/>
    <w:bookmarkStart w:id="22" w:name="literature-review"/>
    <w:p>
      <w:pPr>
        <w:pStyle w:val="Heading2"/>
      </w:pPr>
      <w:r>
        <w:t xml:space="preserve">2. Literature Review</w:t>
      </w:r>
    </w:p>
    <w:p>
      <w:pPr>
        <w:pStyle w:val="FirstParagraph"/>
      </w:pPr>
      <w:r>
        <w:t xml:space="preserve">The existing body of research on Civil Engineering in India highlights the nation's transition from traditional methods to modern, data-driven practices. In New Delhi, this shift is particularly evident in projects such as the Delhi Metro Rail Corporation (DMRC) and the Smart City Mission. These initiatives demonstrate how a Civil Engineer must balance technical precision with socio-economic considerations.</w:t>
      </w:r>
    </w:p>
    <w:p>
      <w:pPr>
        <w:pStyle w:val="BodyText"/>
      </w:pPr>
      <w:r>
        <w:t xml:space="preserve">Studies on urban infrastructure in India emphasize the need for resilient designs capable of withstanding natural disasters, such as floods and earthquakes. In New Delhi, where population density is high, this requires meticulous planning by Civil Engineers to ensure safety and efficiency.</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work of Civil Engineers in India New Delhi. Primary data was collected through interviews with practicing engineers, while secondary data was sourced from government reports, academic journals, and urban planning documents.</w:t>
      </w:r>
    </w:p>
    <w:p>
      <w:pPr>
        <w:pStyle w:val="BodyText"/>
      </w:pPr>
      <w:r>
        <w:t xml:space="preserve">Key areas of focus included:</w:t>
      </w:r>
    </w:p>
    <w:p>
      <w:pPr>
        <w:numPr>
          <w:ilvl w:val="0"/>
          <w:numId w:val="1001"/>
        </w:numPr>
        <w:pStyle w:val="Compact"/>
      </w:pPr>
      <w:r>
        <w:t xml:space="preserve">Case studies of major infrastructure projects in New Delhi (e.g., the Metro expansion and flyovers).</w:t>
      </w:r>
    </w:p>
    <w:p>
      <w:pPr>
        <w:numPr>
          <w:ilvl w:val="0"/>
          <w:numId w:val="1001"/>
        </w:numPr>
        <w:pStyle w:val="Compact"/>
      </w:pPr>
      <w:r>
        <w:t xml:space="preserve">An analysis of environmental policies impacting Civil Engineering practices.</w:t>
      </w:r>
    </w:p>
    <w:p>
      <w:pPr>
        <w:numPr>
          <w:ilvl w:val="0"/>
          <w:numId w:val="1001"/>
        </w:numPr>
        <w:pStyle w:val="Compact"/>
      </w:pPr>
      <w:r>
        <w:t xml:space="preserve">Evaluations of challenges faced by Civil Engineers due to regulatory compliance and resource constraints.</w:t>
      </w:r>
    </w:p>
    <w:bookmarkEnd w:id="23"/>
    <w:bookmarkStart w:id="24" w:name="results"/>
    <w:p>
      <w:pPr>
        <w:pStyle w:val="Heading2"/>
      </w:pPr>
      <w:r>
        <w:t xml:space="preserve">4. Results</w:t>
      </w:r>
    </w:p>
    <w:p>
      <w:pPr>
        <w:pStyle w:val="FirstParagraph"/>
      </w:pPr>
      <w:r>
        <w:t xml:space="preserve">The findings reveal that a Civil Engineer in New Delhi must navigate complex layers of bureaucracy while adhering to stringent environmental standards. For instance, the construction of the Rajiv Chowk Metro station involved innovative geotechnical solutions to manage groundwater seepage, a common issue in the region.</w:t>
      </w:r>
    </w:p>
    <w:p>
      <w:pPr>
        <w:pStyle w:val="BodyText"/>
      </w:pPr>
      <w:r>
        <w:t xml:space="preserve">Furthermore, data from the Delhi Jal Board indicates that Civil Engineers are increasingly prioritizing water conservation techniques, such as rainwater harvesting and greywater recycling. These practices align with India's National Water Mission goals.</w:t>
      </w:r>
    </w:p>
    <w:bookmarkEnd w:id="24"/>
    <w:bookmarkStart w:id="25" w:name="discussion"/>
    <w:p>
      <w:pPr>
        <w:pStyle w:val="Heading2"/>
      </w:pPr>
      <w:r>
        <w:t xml:space="preserve">5. Discussion</w:t>
      </w:r>
    </w:p>
    <w:p>
      <w:pPr>
        <w:pStyle w:val="FirstParagraph"/>
      </w:pPr>
      <w:r>
        <w:t xml:space="preserve">The results underscore the evolving role of a Civil Engineer in New Delhi as a facilitator of sustainable urban growth. The integration of smart technologies, such as IoT sensors for traffic management, highlights the need for interdisciplinary collaboration between engineers, policymakers, and urban planners.</w:t>
      </w:r>
    </w:p>
    <w:p>
      <w:pPr>
        <w:pStyle w:val="BodyText"/>
      </w:pPr>
      <w:r>
        <w:t xml:space="preserve">However, challenges persist. Resource allocation disparities and delays in project approvals often hinder progress. This Master Thesis recommends strengthening public-private partnerships and investing in digital tools to streamline regulatory processes.</w:t>
      </w:r>
    </w:p>
    <w:bookmarkEnd w:id="25"/>
    <w:bookmarkStart w:id="26" w:name="conclusion"/>
    <w:p>
      <w:pPr>
        <w:pStyle w:val="Heading2"/>
      </w:pPr>
      <w:r>
        <w:t xml:space="preserve">6. Conclusion</w:t>
      </w:r>
    </w:p>
    <w:p>
      <w:pPr>
        <w:pStyle w:val="FirstParagraph"/>
      </w:pPr>
      <w:r>
        <w:t xml:space="preserve">In conclusion, this Master Thesis highlights the indispensable role of a Civil Engineer in addressing the unique challenges of urban development in India New Delhi. By leveraging innovative practices and fostering collaboration between stakeholders, Civil Engineers can contribute to creating a resilient and sustainable city.</w:t>
      </w:r>
    </w:p>
    <w:p>
      <w:pPr>
        <w:pStyle w:val="BodyText"/>
      </w:pPr>
      <w:r>
        <w:t xml:space="preserve">The research emphasizes that future studies should explore emerging trends such as AI-driven construction management and carbon-neutral building designs. These advancements will further shape the responsibilities of a Civil Engineer in India New Delhi, ensuring alignment with global sustainability goals.</w:t>
      </w:r>
    </w:p>
    <w:bookmarkEnd w:id="26"/>
    <w:bookmarkStart w:id="28" w:name="references"/>
    <w:p>
      <w:pPr>
        <w:pStyle w:val="Heading2"/>
      </w:pPr>
      <w:r>
        <w:t xml:space="preserve">References</w:t>
      </w:r>
    </w:p>
    <w:p>
      <w:pPr>
        <w:numPr>
          <w:ilvl w:val="0"/>
          <w:numId w:val="1002"/>
        </w:numPr>
        <w:pStyle w:val="Compact"/>
      </w:pPr>
      <w:r>
        <w:t xml:space="preserve">Delhi Development Authority (DDA). (2023). Urban Planning Reports.</w:t>
      </w:r>
    </w:p>
    <w:p>
      <w:pPr>
        <w:numPr>
          <w:ilvl w:val="0"/>
          <w:numId w:val="1002"/>
        </w:numPr>
        <w:pStyle w:val="Compact"/>
      </w:pPr>
      <w:r>
        <w:t xml:space="preserve">Mohan, R., &amp; Goel, S. (2018). Sustainable Infrastructure in India: A Civil Engineer's Perspective.</w:t>
      </w:r>
    </w:p>
    <w:p>
      <w:pPr>
        <w:numPr>
          <w:ilvl w:val="0"/>
          <w:numId w:val="1002"/>
        </w:numPr>
        <w:pStyle w:val="Compact"/>
      </w:pPr>
      <w:r>
        <w:t xml:space="preserve">Ministry of Housing and Urban Affairs. (2022). Smart City Mission Guidelines.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Civil Engineer</w:t>
      </w:r>
      <w:r>
        <w:t xml:space="preserve">,</w:t>
      </w:r>
      <w:r>
        <w:t xml:space="preserve"> </w:t>
      </w:r>
      <w:r>
        <w:rPr>
          <w:bCs/>
          <w:b/>
        </w:rPr>
        <w:t xml:space="preserve">India New Delhi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Challenges in India New Delhi</dc:title>
  <dc:creator/>
  <dc:language>en</dc:language>
  <cp:keywords/>
  <dcterms:created xsi:type="dcterms:W3CDTF">2026-07-22T22:46:07Z</dcterms:created>
  <dcterms:modified xsi:type="dcterms:W3CDTF">2026-07-22T22:46:07Z</dcterms:modified>
</cp:coreProperties>
</file>

<file path=docProps/custom.xml><?xml version="1.0" encoding="utf-8"?>
<Properties xmlns="http://schemas.openxmlformats.org/officeDocument/2006/custom-properties" xmlns:vt="http://schemas.openxmlformats.org/officeDocument/2006/docPropsVTypes"/>
</file>