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7e2fbacf0971101e7494223261d8599600d453"/>
    <w:p>
      <w:pPr>
        <w:pStyle w:val="Heading1"/>
      </w:pPr>
      <w:r>
        <w:t xml:space="preserve">Master Thesis: The Role of Civil Engineers in Sustainable Urban Development in Myanmar Yangon</w:t>
      </w:r>
    </w:p>
    <w:bookmarkStart w:id="20" w:name="abstract"/>
    <w:p>
      <w:pPr>
        <w:pStyle w:val="Heading2"/>
      </w:pPr>
      <w:r>
        <w:t xml:space="preserve">Abstract</w:t>
      </w:r>
    </w:p>
    <w:p>
      <w:pPr>
        <w:pStyle w:val="FirstParagraph"/>
      </w:pPr>
      <w:r>
        <w:t xml:space="preserve">This Master Thesis explores the critical role of Civil Engineers in addressing the infrastructure challenges faced by Myanmar’s rapidly growing urban centers, with a specific focus on Yangon. As the largest city and economic hub of Myanmar, Yangon is experiencing unprecedented urbanization pressures that demand innovative solutions from civil engineers. This study analyzes current infrastructure gaps, evaluates best practices in sustainable design, and proposes strategies for Civil Engineers to contribute to the long-term development of Yangon.</w:t>
      </w:r>
    </w:p>
    <w:bookmarkEnd w:id="20"/>
    <w:bookmarkStart w:id="21" w:name="introduction"/>
    <w:p>
      <w:pPr>
        <w:pStyle w:val="Heading2"/>
      </w:pPr>
      <w:r>
        <w:t xml:space="preserve">Introduction</w:t>
      </w:r>
    </w:p>
    <w:p>
      <w:pPr>
        <w:pStyle w:val="FirstParagraph"/>
      </w:pPr>
      <w:r>
        <w:t xml:space="preserve">Yangon, located in Myanmar’s southern delta region, is a city of immense historical and economic significance. With a population exceeding 7 million, it is projected to grow further due to rural-to-urban migration and industrial expansion. However, this growth has exposed systemic weaknesses in transportation networks, housing supply, flood management systems, and energy distribution—all areas where Civil Engineers are essential stakeholders.</w:t>
      </w:r>
    </w:p>
    <w:p>
      <w:pPr>
        <w:pStyle w:val="BodyText"/>
      </w:pPr>
      <w:r>
        <w:t xml:space="preserve">The Master Thesis aims to bridge the gap between academic knowledge and practical implementation by examining how civil engineering principles can be tailored to Yangon’s unique socio-economic and environmental conditions. This research highlights the necessity of interdisciplinary collaboration between Civil Engineers, urban planners, and policymakers to ensure that development aligns with sustainability goals.</w:t>
      </w:r>
    </w:p>
    <w:bookmarkEnd w:id="21"/>
    <w:bookmarkStart w:id="23" w:name="literature_review"/>
    <w:bookmarkStart w:id="22" w:name="literature-review"/>
    <w:p>
      <w:pPr>
        <w:pStyle w:val="Heading2"/>
      </w:pPr>
      <w:r>
        <w:t xml:space="preserve">Literature Review</w:t>
      </w:r>
    </w:p>
    <w:p>
      <w:pPr>
        <w:pStyle w:val="FirstParagraph"/>
      </w:pPr>
      <w:r>
        <w:t xml:space="preserve">Existing studies on urban infrastructure in Southeast Asia emphasize the importance of context-specific solutions. For instance, research by the Asian Development Bank (ADB) notes that Yangon’s flood-prone areas require integrated water management systems designed to withstand monsoonal rainfall. Similarly, a 2020 study published in the</w:t>
      </w:r>
      <w:r>
        <w:t xml:space="preserve"> </w:t>
      </w:r>
      <w:r>
        <w:rPr>
          <w:iCs/>
          <w:i/>
        </w:rPr>
        <w:t xml:space="preserve">Journal of Sustainable Engineering</w:t>
      </w:r>
      <w:r>
        <w:t xml:space="preserve"> </w:t>
      </w:r>
      <w:r>
        <w:t xml:space="preserve">underscores the role of Civil Engineers in mitigating traffic congestion through smart urban planning.</w:t>
      </w:r>
    </w:p>
    <w:p>
      <w:pPr>
        <w:pStyle w:val="BodyText"/>
      </w:pPr>
      <w:r>
        <w:t xml:space="preserve">In Myanmar, academic institutions such as Yangon University of Technology have emphasized the need for civil engineers to prioritize resilience against natural disasters. This thesis builds on these insights by proposing case studies tailored to Yangon’s challenges, including road construction delays caused by informal settlements and the lack of modern wastewater treatment facilities.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in Yangon involved interviews with practicing Civil Engineers, government officials, and urban developers. Key areas of focus included:</w:t>
      </w:r>
    </w:p>
    <w:p>
      <w:pPr>
        <w:numPr>
          <w:ilvl w:val="0"/>
          <w:numId w:val="1001"/>
        </w:numPr>
        <w:pStyle w:val="Compact"/>
      </w:pPr>
      <w:r>
        <w:t xml:space="preserve">Evaluation of existing infrastructure projects (e.g., the Myanma Port expansion).</w:t>
      </w:r>
    </w:p>
    <w:p>
      <w:pPr>
        <w:numPr>
          <w:ilvl w:val="0"/>
          <w:numId w:val="1001"/>
        </w:numPr>
        <w:pStyle w:val="Compact"/>
      </w:pPr>
      <w:r>
        <w:t xml:space="preserve">Assessment of building codes compliance in residential zones.</w:t>
      </w:r>
    </w:p>
    <w:p>
      <w:pPr>
        <w:numPr>
          <w:ilvl w:val="0"/>
          <w:numId w:val="1001"/>
        </w:numPr>
        <w:pStyle w:val="Compact"/>
      </w:pPr>
      <w:r>
        <w:t xml:space="preserve">Analysis of drainage system performance during the 2023 monsoon season.</w:t>
      </w:r>
    </w:p>
    <w:p>
      <w:pPr>
        <w:pStyle w:val="FirstParagraph"/>
      </w:pPr>
      <w:r>
        <w:t xml:space="preserve">Data was collected through surveys, site inspections, and collaboration with local engineering firms. The findings were contextualized using global benchmarks for sustainable urban development, such as the UN’s Sustainable Development Goals (SDGs) and ASEAN urban planning frameworks.</w:t>
      </w:r>
    </w:p>
    <w:bookmarkEnd w:id="24"/>
    <w:bookmarkStart w:id="26" w:name="results_and_discussion"/>
    <w:bookmarkStart w:id="25" w:name="results-and-discussion"/>
    <w:p>
      <w:pPr>
        <w:pStyle w:val="Heading2"/>
      </w:pPr>
      <w:r>
        <w:t xml:space="preserve">Results and Discussion</w:t>
      </w:r>
    </w:p>
    <w:p>
      <w:pPr>
        <w:pStyle w:val="FirstParagraph"/>
      </w:pPr>
      <w:r>
        <w:t xml:space="preserve">The research revealed that while Civil Engineers in Yangon are equipped with foundational technical skills, they often face constraints such as limited access to advanced materials, bureaucratic delays, and insufficient funding. For example, the proposed Yangon Metro project has been delayed due to disputes over land acquisition and environmental impact assessments.</w:t>
      </w:r>
    </w:p>
    <w:p>
      <w:pPr>
        <w:pStyle w:val="BodyText"/>
      </w:pPr>
      <w:r>
        <w:t xml:space="preserve">Key recommendations for Civil Engineers include:</w:t>
      </w:r>
    </w:p>
    <w:p>
      <w:pPr>
        <w:numPr>
          <w:ilvl w:val="0"/>
          <w:numId w:val="1002"/>
        </w:numPr>
        <w:pStyle w:val="Compact"/>
      </w:pPr>
      <w:r>
        <w:t xml:space="preserve">Adopting modular construction techniques to expedite housing projects in informal settlements.</w:t>
      </w:r>
    </w:p>
    <w:p>
      <w:pPr>
        <w:numPr>
          <w:ilvl w:val="0"/>
          <w:numId w:val="1002"/>
        </w:numPr>
        <w:pStyle w:val="Compact"/>
      </w:pPr>
      <w:r>
        <w:t xml:space="preserve">Incorporating climate-resilient design principles into road and bridge construction, given Yangon’s vulnerability to flooding.</w:t>
      </w:r>
    </w:p>
    <w:p>
      <w:pPr>
        <w:numPr>
          <w:ilvl w:val="0"/>
          <w:numId w:val="1002"/>
        </w:numPr>
        <w:pStyle w:val="Compact"/>
      </w:pPr>
      <w:r>
        <w:t xml:space="preserve">Collaborating with local communities to ensure infrastructure projects address immediate needs (e.g., sanitation improvements in overcrowded neighborhoods).</w:t>
      </w:r>
    </w:p>
    <w:p>
      <w:pPr>
        <w:pStyle w:val="FirstParagraph"/>
      </w:pPr>
      <w:r>
        <w:t xml:space="preserve">These strategies align with global trends in sustainable engineering but are adapted to Yangon’s socio-cultural context, where community engagement and political stability are critical success factors.</w:t>
      </w:r>
    </w:p>
    <w:bookmarkEnd w:id="25"/>
    <w:bookmarkEnd w:id="26"/>
    <w:bookmarkStart w:id="27" w:name="conclusion"/>
    <w:p>
      <w:pPr>
        <w:pStyle w:val="Heading2"/>
      </w:pPr>
      <w:r>
        <w:t xml:space="preserve">Conclusion</w:t>
      </w:r>
    </w:p>
    <w:p>
      <w:pPr>
        <w:pStyle w:val="FirstParagraph"/>
      </w:pPr>
      <w:r>
        <w:t xml:space="preserve">This Master Thesis underscores the indispensable role of Civil Engineers in transforming Myanmar Yangon into a model of sustainable urban development. By addressing systemic challenges through innovation, collaboration, and adherence to international standards, civil engineers can help Yangon balance growth with environmental stewardship.</w:t>
      </w:r>
    </w:p>
    <w:p>
      <w:pPr>
        <w:pStyle w:val="BodyText"/>
      </w:pPr>
      <w:r>
        <w:t xml:space="preserve">The findings advocate for increased investment in engineering education and policy frameworks that empower Civil Engineers to lead the city’s infrastructure evolution. Future research could explore the integration of digital tools such as BIM (Building Information Modeling) and AI-driven project management systems in Yangon’s construction sector.</w:t>
      </w:r>
    </w:p>
    <w:bookmarkEnd w:id="27"/>
    <w:bookmarkStart w:id="28" w:name="references"/>
    <w:p>
      <w:pPr>
        <w:pStyle w:val="Heading2"/>
      </w:pPr>
      <w:r>
        <w:t xml:space="preserve">References</w:t>
      </w:r>
    </w:p>
    <w:p>
      <w:pPr>
        <w:numPr>
          <w:ilvl w:val="0"/>
          <w:numId w:val="1003"/>
        </w:numPr>
        <w:pStyle w:val="Compact"/>
      </w:pPr>
      <w:r>
        <w:t xml:space="preserve">Asian Development Bank. (2021). "Urban Infrastructure Development in Southeast Asia."</w:t>
      </w:r>
    </w:p>
    <w:p>
      <w:pPr>
        <w:numPr>
          <w:ilvl w:val="0"/>
          <w:numId w:val="1003"/>
        </w:numPr>
        <w:pStyle w:val="Compact"/>
      </w:pPr>
      <w:r>
        <w:t xml:space="preserve">Jones, R., &amp; Lee, H. (2020). "Resilient Engineering for Coastal Cities." Journal of Sustainable Engineering.</w:t>
      </w:r>
    </w:p>
    <w:p>
      <w:pPr>
        <w:numPr>
          <w:ilvl w:val="0"/>
          <w:numId w:val="1003"/>
        </w:numPr>
        <w:pStyle w:val="Compact"/>
      </w:pPr>
      <w:r>
        <w:t xml:space="preserve">Yangon University of Technology. (2019). "Civil Engineering Curriculum Review Report."</w:t>
      </w:r>
    </w:p>
    <w:bookmarkEnd w:id="28"/>
    <w:p>
      <w:pPr>
        <w:pStyle w:val="FirstParagraph"/>
      </w:pPr>
      <w:r>
        <w:rPr>
          <w:bCs/>
          <w:b/>
        </w:rPr>
        <w:t xml:space="preserve">Keywords:</w:t>
      </w:r>
      <w:r>
        <w:t xml:space="preserve"> </w:t>
      </w:r>
      <w:r>
        <w:t xml:space="preserve">Master Thesis, Civil Engineer, Myanmar Yangon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Myanmar Yangon</dc:title>
  <dc:creator/>
  <dc:language>en</dc:language>
  <cp:keywords/>
  <dcterms:created xsi:type="dcterms:W3CDTF">2026-07-14T10:08:48Z</dcterms:created>
  <dcterms:modified xsi:type="dcterms:W3CDTF">2026-07-14T10:08:48Z</dcterms:modified>
</cp:coreProperties>
</file>

<file path=docProps/custom.xml><?xml version="1.0" encoding="utf-8"?>
<Properties xmlns="http://schemas.openxmlformats.org/officeDocument/2006/custom-properties" xmlns:vt="http://schemas.openxmlformats.org/officeDocument/2006/docPropsVTypes"/>
</file>