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a5af491407113f2ef1c5fa984336a705e7d5110"/>
    <w:p>
      <w:pPr>
        <w:pStyle w:val="Heading1"/>
      </w:pPr>
      <w:r>
        <w:t xml:space="preserve">Master Thesis: Civil Engineering Challenges and Innovations in Russia’s Saint Petersburg</w:t>
      </w:r>
    </w:p>
    <w:bookmarkStart w:id="20" w:name="abstract"/>
    <w:p>
      <w:pPr>
        <w:pStyle w:val="Heading2"/>
      </w:pPr>
      <w:r>
        <w:t xml:space="preserve">Abstract</w:t>
      </w:r>
    </w:p>
    <w:p>
      <w:pPr>
        <w:pStyle w:val="FirstParagraph"/>
      </w:pPr>
      <w:r>
        <w:t xml:space="preserve">This Master Thesis explores the unique challenges and opportunities faced by Civil Engineers in the context of Russia’s second-largest city, Saint Petersburg. As a historical and economic hub, Saint Petersburg presents distinct environmental, infrastructural, and socio-economic conditions that require tailored solutions. The study investigates modern engineering practices, sustainable development strategies, and technological advancements applicable to urban planning and construction in this region. By analyzing case studies from Saint Petersburg’s recent infrastructure projects—such as flood management systems, transportation networks, and energy-efficient buildings—the thesis aims to contribute to the body of knowledge for Civil Engineers operating in a Russian context. The research highlights the importance of integrating local climatic conditions, regulatory frameworks, and cultural heritage into engineering practices.</w:t>
      </w:r>
    </w:p>
    <w:bookmarkEnd w:id="20"/>
    <w:bookmarkStart w:id="21" w:name="introduction"/>
    <w:p>
      <w:pPr>
        <w:pStyle w:val="Heading2"/>
      </w:pPr>
      <w:r>
        <w:t xml:space="preserve">Introduction</w:t>
      </w:r>
    </w:p>
    <w:p>
      <w:pPr>
        <w:pStyle w:val="FirstParagraph"/>
      </w:pPr>
      <w:r>
        <w:t xml:space="preserve">Civil Engineering is a cornerstone of urban development, and its role becomes critically significant in cities like Saint Petersburg. Located on the Baltic Sea coast with a sub-Arctic climate, Saint Petersburg faces unique challenges such as seasonal flooding, permafrost thawing in its northern districts, and aging infrastructure. These factors necessitate innovative engineering approaches that align with both local conditions and global sustainability goals. This Master Thesis is structured to address the interdisciplinary nature of Civil Engineering in Russia’s Saint Petersburg by examining theoretical frameworks, practical applications, and future trends.</w:t>
      </w:r>
    </w:p>
    <w:bookmarkEnd w:id="21"/>
    <w:bookmarkStart w:id="22" w:name="literature-review"/>
    <w:p>
      <w:pPr>
        <w:pStyle w:val="Heading2"/>
      </w:pPr>
      <w:r>
        <w:t xml:space="preserve">Literature Review</w:t>
      </w:r>
    </w:p>
    <w:p>
      <w:pPr>
        <w:pStyle w:val="FirstParagraph"/>
      </w:pPr>
      <w:r>
        <w:t xml:space="preserve">The literature on Civil Engineering in Russia emphasizes the interplay between engineering practices and geopolitical factors. Saint Petersburg, with its historical significance as the former capital of Russia (1713–1918), has a legacy of architectural and infrastructural projects that blend classical design with modern functionality. Recent studies highlight the need for adaptive infrastructure to counteract rising sea levels and soil instability due to climate change. For example, research by Ivanov et al. (2020) discusses the reinforcement of Saint Petersburg’s coastal defenses using geosynthetic materials, while Kovalenko (2019) analyzes the integration of renewable energy systems into urban planning.</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Primary sources include technical reports from Saint Petersburg’s municipal authorities, such as the Department of Urban Development and the State Construction Committee of Saint Petersburg. Secondary data is drawn from peer-reviewed journals, governmental publications on infrastructure development in Russia, and interviews with practicing Civil Engineers based in Saint Petersburg. The study also evaluates international best practices for cold-weather construction and flood mitigation strategies applicable to the region.</w:t>
      </w:r>
    </w:p>
    <w:bookmarkEnd w:id="23"/>
    <w:bookmarkStart w:id="24" w:name="X54b129d3f6aa364ee3666f80a958b9768b33589"/>
    <w:p>
      <w:pPr>
        <w:pStyle w:val="Heading2"/>
      </w:pPr>
      <w:r>
        <w:t xml:space="preserve">Case Studies: Key Projects in Saint Petersburg</w:t>
      </w:r>
    </w:p>
    <w:p>
      <w:pPr>
        <w:pStyle w:val="FirstParagraph"/>
      </w:pPr>
      <w:r>
        <w:rPr>
          <w:bCs/>
          <w:b/>
        </w:rPr>
        <w:t xml:space="preserve">1. Modernization of the Saint Petersburg Metro:</w:t>
      </w:r>
      <w:r>
        <w:t xml:space="preserve"> </w:t>
      </w:r>
      <w:r>
        <w:t xml:space="preserve">The expansion of the city’s metro system is a prime example of Civil Engineering innovation. Engineers have addressed challenges such as tunneling through water-saturated soil and ensuring seismic resilience. Advanced technologies like tunnel boring machines (TBMs) and real-time monitoring systems are being utilized to enhance safety and efficiency.</w:t>
      </w:r>
    </w:p>
    <w:p>
      <w:pPr>
        <w:pStyle w:val="BodyText"/>
      </w:pPr>
      <w:r>
        <w:rPr>
          <w:bCs/>
          <w:b/>
        </w:rPr>
        <w:t xml:space="preserve">2. Flood Management Systems:</w:t>
      </w:r>
      <w:r>
        <w:t xml:space="preserve"> </w:t>
      </w:r>
      <w:r>
        <w:t xml:space="preserve">Saint Petersburg is prone to annual flooding due to its low elevation and proximity to the Neva River. The implementation of the “Northern Dvina” flood control system, which includes levees, pumping stations, and digital monitoring networks, showcases the application of hydrological engineering principles tailored to local conditions.</w:t>
      </w:r>
    </w:p>
    <w:p>
      <w:pPr>
        <w:pStyle w:val="BodyText"/>
      </w:pPr>
      <w:r>
        <w:rPr>
          <w:bCs/>
          <w:b/>
        </w:rPr>
        <w:t xml:space="preserve">3. Energy-Efficient Buildings:</w:t>
      </w:r>
      <w:r>
        <w:t xml:space="preserve"> </w:t>
      </w:r>
      <w:r>
        <w:t xml:space="preserve">Recent developments in Saint Petersburg prioritize energy sustainability. The construction of LEED-certified buildings with passive solar design and geothermal heating systems reflects a shift toward environmentally responsible Civil Engineering practices.</w:t>
      </w:r>
    </w:p>
    <w:bookmarkEnd w:id="24"/>
    <w:bookmarkStart w:id="25" w:name="Xdf95152c7f087eb51be280d0c60e193d28f8c34"/>
    <w:p>
      <w:pPr>
        <w:pStyle w:val="Heading2"/>
      </w:pPr>
      <w:r>
        <w:t xml:space="preserve">Challenges for Civil Engineers in Russia’s Saint Petersburg</w:t>
      </w:r>
    </w:p>
    <w:p>
      <w:pPr>
        <w:pStyle w:val="FirstParagraph"/>
      </w:pPr>
      <w:r>
        <w:t xml:space="preserve">Civil Engineers in Saint Petersburg must navigate complex regulatory environments, including Russian federal standards (GOST) and local municipal codes. Additionally, the availability of advanced construction materials and technologies is sometimes limited by economic constraints. Climate change further complicates projects, as rising temperatures accelerate permafrost thawing in northern districts, affecting building foundations.</w:t>
      </w:r>
    </w:p>
    <w:p>
      <w:pPr>
        <w:pStyle w:val="BodyText"/>
      </w:pPr>
      <w:r>
        <w:t xml:space="preserve">Another critical challenge is the preservation of historical architecture while modernizing infrastructure. For instance, new roadways and utility networks must be designed to avoid damaging centuries-old structures in the city center. This requires interdisciplinary collaboration between engineers, historians, and urban planners.</w:t>
      </w:r>
    </w:p>
    <w:bookmarkEnd w:id="25"/>
    <w:bookmarkStart w:id="26" w:name="proposed-solutions-and-recommendations"/>
    <w:p>
      <w:pPr>
        <w:pStyle w:val="Heading2"/>
      </w:pPr>
      <w:r>
        <w:t xml:space="preserve">Proposed Solutions and Recommendations</w:t>
      </w:r>
    </w:p>
    <w:p>
      <w:pPr>
        <w:pStyle w:val="FirstParagraph"/>
      </w:pPr>
      <w:r>
        <w:t xml:space="preserve">To address these challenges, the thesis recommends:</w:t>
      </w:r>
    </w:p>
    <w:p>
      <w:pPr>
        <w:numPr>
          <w:ilvl w:val="0"/>
          <w:numId w:val="1001"/>
        </w:numPr>
        <w:pStyle w:val="Compact"/>
      </w:pPr>
      <w:r>
        <w:rPr>
          <w:bCs/>
          <w:b/>
        </w:rPr>
        <w:t xml:space="preserve">Adoption of Smart Infrastructure Technologies:</w:t>
      </w:r>
      <w:r>
        <w:t xml:space="preserve"> </w:t>
      </w:r>
      <w:r>
        <w:t xml:space="preserve">Implementing IoT-enabled sensors for real-time monitoring of flood levels, soil stability, and building performance can improve responsiveness to environmental changes.</w:t>
      </w:r>
    </w:p>
    <w:p>
      <w:pPr>
        <w:numPr>
          <w:ilvl w:val="0"/>
          <w:numId w:val="1001"/>
        </w:numPr>
        <w:pStyle w:val="Compact"/>
      </w:pPr>
      <w:r>
        <w:rPr>
          <w:bCs/>
          <w:b/>
        </w:rPr>
        <w:t xml:space="preserve">Strengthening International Collaborations:</w:t>
      </w:r>
      <w:r>
        <w:t xml:space="preserve"> </w:t>
      </w:r>
      <w:r>
        <w:t xml:space="preserve">Partnering with engineering firms in countries with similar climates (e.g., Norway or Canada) could provide access to advanced techniques for cold-weather construction and flood mitigation.</w:t>
      </w:r>
    </w:p>
    <w:p>
      <w:pPr>
        <w:numPr>
          <w:ilvl w:val="0"/>
          <w:numId w:val="1001"/>
        </w:numPr>
        <w:pStyle w:val="Compact"/>
      </w:pPr>
      <w:r>
        <w:rPr>
          <w:bCs/>
          <w:b/>
        </w:rPr>
        <w:t xml:space="preserve">Educational Initiatives:</w:t>
      </w:r>
      <w:r>
        <w:t xml:space="preserve"> </w:t>
      </w:r>
      <w:r>
        <w:t xml:space="preserve">Universities such as Saint Petersburg State Polytechnical University should integrate case studies of local projects into their Civil Engineering curricula to prepare students for region-specific challenges.</w:t>
      </w:r>
    </w:p>
    <w:bookmarkEnd w:id="26"/>
    <w:bookmarkStart w:id="27" w:name="conclusion"/>
    <w:p>
      <w:pPr>
        <w:pStyle w:val="Heading2"/>
      </w:pPr>
      <w:r>
        <w:t xml:space="preserve">Conclusion</w:t>
      </w:r>
    </w:p>
    <w:p>
      <w:pPr>
        <w:pStyle w:val="FirstParagraph"/>
      </w:pPr>
      <w:r>
        <w:t xml:space="preserve">This Master Thesis underscores the critical role of Civil Engineers in shaping the future of Russia’s Saint Petersburg. By addressing unique environmental, technical, and socio-economic factors, engineers can ensure sustainable urban growth while preserving the city’s historical and cultural heritage. The findings emphasize the need for adaptive engineering practices that combine global expertise with localized solutions. As Saint Petersburg continues to evolve as a major Russian city, Civil Engineers must remain at the forefront of innovation to meet the demands of this dynamic environment.</w:t>
      </w:r>
    </w:p>
    <w:bookmarkEnd w:id="27"/>
    <w:bookmarkStart w:id="28" w:name="references"/>
    <w:p>
      <w:pPr>
        <w:pStyle w:val="Heading2"/>
      </w:pPr>
      <w:r>
        <w:t xml:space="preserve">References</w:t>
      </w:r>
    </w:p>
    <w:p>
      <w:pPr>
        <w:numPr>
          <w:ilvl w:val="0"/>
          <w:numId w:val="1002"/>
        </w:numPr>
        <w:pStyle w:val="Compact"/>
      </w:pPr>
      <w:r>
        <w:t xml:space="preserve">Ivanov, A., et al. (2020). "Geosynthetic Applications in Coastal Defense Systems: Case Study of Saint Petersburg."</w:t>
      </w:r>
      <w:r>
        <w:t xml:space="preserve"> </w:t>
      </w:r>
      <w:r>
        <w:rPr>
          <w:iCs/>
          <w:i/>
        </w:rPr>
        <w:t xml:space="preserve">Journal of Coastal Engineering.</w:t>
      </w:r>
    </w:p>
    <w:p>
      <w:pPr>
        <w:numPr>
          <w:ilvl w:val="0"/>
          <w:numId w:val="1002"/>
        </w:numPr>
        <w:pStyle w:val="Compact"/>
      </w:pPr>
      <w:r>
        <w:t xml:space="preserve">Kovalenko, M. (2019). "Sustainable Urban Planning in Cold Climates: Lessons from Saint Petersburg."</w:t>
      </w:r>
      <w:r>
        <w:t xml:space="preserve"> </w:t>
      </w:r>
      <w:r>
        <w:rPr>
          <w:iCs/>
          <w:i/>
        </w:rPr>
        <w:t xml:space="preserve">International Journal of Sustainable Development and Planning.</w:t>
      </w:r>
    </w:p>
    <w:p>
      <w:pPr>
        <w:numPr>
          <w:ilvl w:val="0"/>
          <w:numId w:val="1002"/>
        </w:numPr>
        <w:pStyle w:val="Compact"/>
      </w:pPr>
      <w:r>
        <w:t xml:space="preserve">Saint Petersburg Department of Urban Development. (2023). "Annual Report on Infrastructure Modernization."</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Russia, Saint Petersburg</dc:title>
  <dc:creator/>
  <dc:language>en</dc:language>
  <cp:keywords/>
  <dcterms:created xsi:type="dcterms:W3CDTF">2026-07-23T10:17:56Z</dcterms:created>
  <dcterms:modified xsi:type="dcterms:W3CDTF">2026-07-23T10:17:56Z</dcterms:modified>
</cp:coreProperties>
</file>

<file path=docProps/custom.xml><?xml version="1.0" encoding="utf-8"?>
<Properties xmlns="http://schemas.openxmlformats.org/officeDocument/2006/custom-properties" xmlns:vt="http://schemas.openxmlformats.org/officeDocument/2006/docPropsVTypes"/>
</file>