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Civil</w:t>
      </w:r>
      <w:r>
        <w:t xml:space="preserve"> </w:t>
      </w:r>
      <w:r>
        <w:t xml:space="preserve">Engineering:</w:t>
      </w:r>
      <w:r>
        <w:t xml:space="preserve"> </w:t>
      </w:r>
      <w:r>
        <w:t xml:space="preserve">Addressing</w:t>
      </w:r>
      <w:r>
        <w:t xml:space="preserve"> </w:t>
      </w:r>
      <w:r>
        <w:t xml:space="preserve">Infrastructure</w:t>
      </w:r>
      <w:r>
        <w:t xml:space="preserve"> </w:t>
      </w:r>
      <w:r>
        <w:t xml:space="preserve">Challenges</w:t>
      </w:r>
      <w:r>
        <w:t xml:space="preserve"> </w:t>
      </w:r>
      <w:r>
        <w:t xml:space="preserve">in</w:t>
      </w:r>
      <w:r>
        <w:t xml:space="preserve"> </w:t>
      </w:r>
      <w:r>
        <w:t xml:space="preserve">Ankara</w:t>
      </w:r>
    </w:p>
    <w:p>
      <w:pPr>
        <w:pStyle w:val="FirstParagraph"/>
      </w:pPr>
      <w:r>
        <w:t xml:space="preserve">```html</w:t>
      </w:r>
    </w:p>
    <w:bookmarkStart w:id="32" w:name="Xd9f45379b7cbe152bbd7f114be2b28a74a6fb8a"/>
    <w:p>
      <w:pPr>
        <w:pStyle w:val="Heading1"/>
      </w:pPr>
      <w:r>
        <w:t xml:space="preserve">Master Thesis: Civil Engineer Contributions to Urban Development in Ankara, Turkey</w:t>
      </w:r>
    </w:p>
    <w:bookmarkStart w:id="20" w:name="abstract"/>
    <w:p>
      <w:pPr>
        <w:pStyle w:val="Heading2"/>
      </w:pPr>
      <w:r>
        <w:t xml:space="preserve">Abstract</w:t>
      </w:r>
    </w:p>
    <w:p>
      <w:pPr>
        <w:pStyle w:val="FirstParagraph"/>
      </w:pPr>
      <w:r>
        <w:t xml:space="preserve">This Master Thesis explores the role of a Civil Engineer in addressing contemporary infrastructure challenges within the urban landscape of Ankara, Turkey. As one of the fastest-growing cities in Turkey, Ankara presents unique opportunities and obstacles for civil engineers specializing in sustainable development, urban planning, and structural innovation. This document critically examines the intersection between academic research and practical application through case studies of infrastructure projects implemented by Civil Engineers in Ankara over the past decade. The thesis emphasizes how a Master’s-level education equips engineers to design solutions that align with Turkey's national development goals while addressing local environmental, social, and economic constraints.</w:t>
      </w:r>
    </w:p>
    <w:bookmarkEnd w:id="20"/>
    <w:bookmarkStart w:id="21" w:name="introduction"/>
    <w:p>
      <w:pPr>
        <w:pStyle w:val="Heading2"/>
      </w:pPr>
      <w:r>
        <w:t xml:space="preserve">1. Introduction</w:t>
      </w:r>
    </w:p>
    <w:p>
      <w:pPr>
        <w:pStyle w:val="FirstParagraph"/>
      </w:pPr>
      <w:r>
        <w:t xml:space="preserve">Ankara, the capital of Turkey and a hub of political, cultural, and economic activity, has experienced rapid urbanization since the 1980s. This growth has placed immense pressure on existing infrastructure systems, necessitating innovative approaches in civil engineering to ensure safety, efficiency, and sustainability. The role of a Civil Engineer in Ankara is pivotal in shaping the city's future through projects ranging from transportation networks and water management systems to earthquake-resistant building designs.</w:t>
      </w:r>
    </w:p>
    <w:p>
      <w:pPr>
        <w:pStyle w:val="BodyText"/>
      </w:pPr>
      <w:r>
        <w:t xml:space="preserve">This Master Thesis investigates how theoretical knowledge acquired during postgraduate studies directly informs the practice of Civil Engineers operating in Ankara. By analyzing real-world examples, this document highlights the synergy between academic research and on-the-ground implementation, emphasizing the unique challenges posed by Turkey's geographical and socio-economic context.</w:t>
      </w:r>
    </w:p>
    <w:bookmarkEnd w:id="21"/>
    <w:bookmarkStart w:id="22" w:name="research-objectives"/>
    <w:p>
      <w:pPr>
        <w:pStyle w:val="Heading2"/>
      </w:pPr>
      <w:r>
        <w:t xml:space="preserve">2. Research Objectives</w:t>
      </w:r>
    </w:p>
    <w:p>
      <w:pPr>
        <w:numPr>
          <w:ilvl w:val="0"/>
          <w:numId w:val="1001"/>
        </w:numPr>
        <w:pStyle w:val="Compact"/>
      </w:pPr>
      <w:r>
        <w:t xml:space="preserve">To evaluate the role of a Civil Engineer in addressing urban development issues in Ankara, Turkey.</w:t>
      </w:r>
    </w:p>
    <w:p>
      <w:pPr>
        <w:numPr>
          <w:ilvl w:val="0"/>
          <w:numId w:val="1001"/>
        </w:numPr>
        <w:pStyle w:val="Compact"/>
      </w:pPr>
      <w:r>
        <w:t xml:space="preserve">To analyze case studies of infrastructure projects completed by Civil Engineers in Ankara over the past decade (2013–2023).</w:t>
      </w:r>
    </w:p>
    <w:p>
      <w:pPr>
        <w:numPr>
          <w:ilvl w:val="0"/>
          <w:numId w:val="1001"/>
        </w:numPr>
        <w:pStyle w:val="Compact"/>
      </w:pPr>
      <w:r>
        <w:t xml:space="preserve">To assess how Master’s-level education contributes to advancing civil engineering practices tailored to Turkey's regulatory and environmental frameworks.</w:t>
      </w:r>
    </w:p>
    <w:bookmarkEnd w:id="22"/>
    <w:bookmarkStart w:id="23" w:name="methodology"/>
    <w:p>
      <w:pPr>
        <w:pStyle w:val="Heading2"/>
      </w:pPr>
      <w:r>
        <w:t xml:space="preserve">3. Methodology</w:t>
      </w:r>
    </w:p>
    <w:p>
      <w:pPr>
        <w:pStyle w:val="FirstParagraph"/>
      </w:pPr>
      <w:r>
        <w:t xml:space="preserve">The research methodology combines qualitative and quantitative analyses. Primary data was collected through interviews with practicing Civil Engineers in Ankara, while secondary data included public reports from the Ministry of Transportation, urban planning documents from Ankara Metropolitan Municipality, and technical journals published by Turkish civil engineering associations.</w:t>
      </w:r>
    </w:p>
    <w:p>
      <w:pPr>
        <w:pStyle w:val="BodyText"/>
      </w:pPr>
      <w:r>
        <w:t xml:space="preserve">A comparative case study approach was employed to examine three major infrastructure projects: (1) the revitalization of Kızılay Square as a sustainable urban space, (2) the construction of the Ankara Metro Line 6, and (3) seismic retrofitting initiatives in residential buildings. These projects were selected for their significance in reflecting both challenges and innovations in civil engineering practice within Turkey.</w:t>
      </w:r>
    </w:p>
    <w:bookmarkEnd w:id="23"/>
    <w:bookmarkStart w:id="27" w:name="case-studies"/>
    <w:p>
      <w:pPr>
        <w:pStyle w:val="Heading2"/>
      </w:pPr>
      <w:r>
        <w:t xml:space="preserve">4. Case Studies</w:t>
      </w:r>
    </w:p>
    <w:bookmarkStart w:id="24" w:name="kızılay-square-revitalization-project"/>
    <w:p>
      <w:pPr>
        <w:pStyle w:val="Heading3"/>
      </w:pPr>
      <w:r>
        <w:t xml:space="preserve">4.1 Kızılay Square Revitalization Project</w:t>
      </w:r>
    </w:p>
    <w:p>
      <w:pPr>
        <w:pStyle w:val="FirstParagraph"/>
      </w:pPr>
      <w:r>
        <w:t xml:space="preserve">The Kızılay Square project exemplifies the integration of civil engineering principles with urban design to create a pedestrian-friendly, eco-conscious public space. Civil Engineers in Ankara collaborated with architects and environmental scientists to incorporate rainwater harvesting systems, green roofs, and energy-efficient lighting. This Master Thesis highlights how such interdisciplinary approaches are now standard practice for Civil Engineers working in Turkey.</w:t>
      </w:r>
    </w:p>
    <w:bookmarkEnd w:id="24"/>
    <w:bookmarkStart w:id="25" w:name="ankara-metro-line-6-expansion"/>
    <w:p>
      <w:pPr>
        <w:pStyle w:val="Heading3"/>
      </w:pPr>
      <w:r>
        <w:t xml:space="preserve">4.2 Ankara Metro Line 6 Expansion</w:t>
      </w:r>
    </w:p>
    <w:p>
      <w:pPr>
        <w:pStyle w:val="FirstParagraph"/>
      </w:pPr>
      <w:r>
        <w:t xml:space="preserve">The construction of the Ankara Metro Line 6 required innovative solutions to overcome geological challenges, including unstable soil conditions and proximity to historical sites. Civil Engineers utilized advanced tunneling technologies and conducted extensive geotechnical surveys to minimize environmental impact while ensuring structural integrity. This project underscores the importance of continuous education for Civil Engineers in Turkey, as modern infrastructure demands cutting-edge expertise.</w:t>
      </w:r>
    </w:p>
    <w:bookmarkEnd w:id="25"/>
    <w:bookmarkStart w:id="26" w:name="Xee22f0f6d91b082903ed328afd106eee2858d21"/>
    <w:p>
      <w:pPr>
        <w:pStyle w:val="Heading3"/>
      </w:pPr>
      <w:r>
        <w:t xml:space="preserve">4.3 Seismic Retrofitting of Residential Buildings</w:t>
      </w:r>
    </w:p>
    <w:p>
      <w:pPr>
        <w:pStyle w:val="FirstParagraph"/>
      </w:pPr>
      <w:r>
        <w:t xml:space="preserve">Turkey's location on the Anatolian Fault makes seismic resilience a critical concern for Civil Engineers. This case study focuses on retrofitting aging residential buildings in Ankara to meet updated earthquake safety codes. The findings reveal how Master’s-level research into material science and structural analysis directly informs practical engineering decisions, ensuring public safety while balancing cost-effectiveness.</w:t>
      </w:r>
    </w:p>
    <w:bookmarkEnd w:id="26"/>
    <w:bookmarkEnd w:id="27"/>
    <w:bookmarkStart w:id="28" w:name="findings-and-discussion"/>
    <w:p>
      <w:pPr>
        <w:pStyle w:val="Heading2"/>
      </w:pPr>
      <w:r>
        <w:t xml:space="preserve">5. Findings and Discussion</w:t>
      </w:r>
    </w:p>
    <w:p>
      <w:pPr>
        <w:pStyle w:val="FirstParagraph"/>
      </w:pPr>
      <w:r>
        <w:t xml:space="preserve">The case studies demonstrate that Civil Engineers in Ankara are increasingly required to address multifaceted challenges that span technical, environmental, and socio-economic domains. The integration of sustainability principles into infrastructure projects has become a priority, driven by both global trends and Turkey’s national policies.</w:t>
      </w:r>
    </w:p>
    <w:p>
      <w:pPr>
        <w:pStyle w:val="BodyText"/>
      </w:pPr>
      <w:r>
        <w:t xml:space="preserve">A key finding is the growing emphasis on digital tools such as Building Information Modeling (BIM) and Geographic Information Systems (GIS). These technologies enable Civil Engineers to simulate urban scenarios, optimize resource allocation, and ensure compliance with Ankara’s stringent building regulations. Furthermore, this Master Thesis highlights how academic research in Turkey has begun to prioritize local contexts, such as the adaptation of international standards to suit Ankara's unique climate and cultural needs.</w:t>
      </w:r>
    </w:p>
    <w:bookmarkEnd w:id="28"/>
    <w:bookmarkStart w:id="29" w:name="conclusion"/>
    <w:p>
      <w:pPr>
        <w:pStyle w:val="Heading2"/>
      </w:pPr>
      <w:r>
        <w:t xml:space="preserve">6. Conclusion</w:t>
      </w:r>
    </w:p>
    <w:p>
      <w:pPr>
        <w:pStyle w:val="FirstParagraph"/>
      </w:pPr>
      <w:r>
        <w:t xml:space="preserve">The role of a Civil Engineer in Ankara is indispensable for addressing the city’s evolving infrastructure needs while adhering to Turkey’s regulatory and environmental standards. This Master Thesis illustrates how academic training, combined with hands-on experience, empowers Civil Engineers to innovate solutions that balance sustainability, safety, and cost-effectiveness.</w:t>
      </w:r>
    </w:p>
    <w:p>
      <w:pPr>
        <w:pStyle w:val="BodyText"/>
      </w:pPr>
      <w:r>
        <w:t xml:space="preserve">As Ankara continues to grow as a global city, the demand for skilled Civil Engineers who understand both local and international best practices will only increase. This research underscores the importance of aligning Master’s-level civil engineering education in Turkey with real-world challenges faced by engineers in Ankara. Future studies could expand on emerging trends such as smart cities and climate-resilient infrastructure to further enrich the field.</w:t>
      </w:r>
    </w:p>
    <w:bookmarkEnd w:id="29"/>
    <w:bookmarkStart w:id="30" w:name="references"/>
    <w:p>
      <w:pPr>
        <w:pStyle w:val="Heading2"/>
      </w:pPr>
      <w:r>
        <w:t xml:space="preserve">References</w:t>
      </w:r>
    </w:p>
    <w:p>
      <w:pPr>
        <w:numPr>
          <w:ilvl w:val="0"/>
          <w:numId w:val="1002"/>
        </w:numPr>
        <w:pStyle w:val="Compact"/>
      </w:pPr>
      <w:r>
        <w:t xml:space="preserve">Ankara Metropolitan Municipality (2021). Urban Development Strategy 2030.</w:t>
      </w:r>
    </w:p>
    <w:p>
      <w:pPr>
        <w:numPr>
          <w:ilvl w:val="0"/>
          <w:numId w:val="1002"/>
        </w:numPr>
        <w:pStyle w:val="Compact"/>
      </w:pPr>
      <w:r>
        <w:t xml:space="preserve">Turkish Chamber of Civil Engineers (TMMOB) (2019). Seismic Retrofitting Guidelines.</w:t>
      </w:r>
    </w:p>
    <w:p>
      <w:pPr>
        <w:numPr>
          <w:ilvl w:val="0"/>
          <w:numId w:val="1002"/>
        </w:numPr>
        <w:pStyle w:val="Compact"/>
      </w:pPr>
      <w:r>
        <w:t xml:space="preserve">Ministry of Transportation and Infrastructure, Turkey (2023). Ankara Metro Line 6 Technical Report.</w:t>
      </w:r>
    </w:p>
    <w:bookmarkEnd w:id="30"/>
    <w:bookmarkStart w:id="31" w:name="appendices"/>
    <w:p>
      <w:pPr>
        <w:pStyle w:val="Heading2"/>
      </w:pPr>
      <w:r>
        <w:t xml:space="preserve">Appendices</w:t>
      </w:r>
    </w:p>
    <w:p>
      <w:pPr>
        <w:pStyle w:val="FirstParagraph"/>
      </w:pPr>
      <w:r>
        <w:rPr>
          <w:iCs/>
          <w:i/>
        </w:rPr>
        <w:t xml:space="preserve">Appendix A: Interview Transcripts with Civil Engineers in Ankara</w:t>
      </w:r>
      <w:r>
        <w:br/>
      </w:r>
      <w:r>
        <w:rPr>
          <w:iCs/>
          <w:i/>
        </w:rPr>
        <w:t xml:space="preserve">Appendix B: GIS Maps of Kızılay Square and Surrounding Infrastructure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Civil Engineering: Addressing Infrastructure Challenges in Ankara</dc:title>
  <dc:creator/>
  <dc:language>en</dc:language>
  <cp:keywords/>
  <dcterms:created xsi:type="dcterms:W3CDTF">2026-07-15T14:03:06Z</dcterms:created>
  <dcterms:modified xsi:type="dcterms:W3CDTF">2026-07-15T14:03:06Z</dcterms:modified>
</cp:coreProperties>
</file>

<file path=docProps/custom.xml><?xml version="1.0" encoding="utf-8"?>
<Properties xmlns="http://schemas.openxmlformats.org/officeDocument/2006/custom-properties" xmlns:vt="http://schemas.openxmlformats.org/officeDocument/2006/docPropsVTypes"/>
</file>