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9bc4e740817fa14d976a198c8cc7b8ccd8a425"/>
    <w:p>
      <w:pPr>
        <w:pStyle w:val="Heading1"/>
      </w:pPr>
      <w:r>
        <w:t xml:space="preserve">Master Thesis: The Role of Civil Engineers in Sustainable Development of Uzbekistan Tashkent</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w:t>
      </w:r>
      <w:r>
        <w:t xml:space="preserve">s in shaping the urban landscape and infrastructure development of Uzbekistan's capital, Tashkent. As a rapidly growing metropolis, Tashkent faces unique challenges related to urbanization, transportation networks, and sustainable construction practices. The study emphasizes how</w:t>
      </w:r>
      <w:r>
        <w:t xml:space="preserve"> </w:t>
      </w:r>
      <w:r>
        <w:rPr>
          <w:bCs/>
          <w:b/>
        </w:rPr>
        <w:t xml:space="preserve">Civil Engineer</w:t>
      </w:r>
      <w:r>
        <w:t xml:space="preserve">s contribute to addressing these challenges through innovative solutions tailored to the socio-economic and environmental context of Uzbekistan Tashkent. This research highlights the intersection of academic knowledge, technical expertise, and local needs in advancing infrastructure projects that align with national development goals.</w:t>
      </w:r>
    </w:p>
    <w:bookmarkEnd w:id="20"/>
    <w:bookmarkStart w:id="21" w:name="introduction"/>
    <w:p>
      <w:pPr>
        <w:pStyle w:val="Heading2"/>
      </w:pPr>
      <w:r>
        <w:t xml:space="preserve">Introduction</w:t>
      </w:r>
    </w:p>
    <w:p>
      <w:pPr>
        <w:pStyle w:val="FirstParagraph"/>
      </w:pPr>
      <w:r>
        <w:t xml:space="preserve">Tashkent, the capital city of Uzbekistan, serves as a hub for economic, cultural, and technological growth in Central Asia. However, its rapid urbanization has intensified demands on infrastructure systems such as roads, housing, water supply networks, and public transportation.</w:t>
      </w:r>
      <w:r>
        <w:t xml:space="preserve"> </w:t>
      </w:r>
      <w:r>
        <w:rPr>
          <w:bCs/>
          <w:b/>
        </w:rPr>
        <w:t xml:space="preserve">Civil Engineer</w:t>
      </w:r>
      <w:r>
        <w:t xml:space="preserve">s play a pivotal role in designing and executing projects that ensure the city's resilience against natural disasters like earthquakes while accommodating its expanding population. This Master Thesis investigates the responsibilities of</w:t>
      </w:r>
      <w:r>
        <w:t xml:space="preserve"> </w:t>
      </w:r>
      <w:r>
        <w:rPr>
          <w:bCs/>
          <w:b/>
        </w:rPr>
        <w:t xml:space="preserve">Civil Engineer</w:t>
      </w:r>
      <w:r>
        <w:t xml:space="preserve">s in Uzbekistan Tashkent, focusing on their contributions to sustainable development, adherence to international standards, and integration of local cultural and environmental factors.</w:t>
      </w:r>
    </w:p>
    <w:bookmarkEnd w:id="21"/>
    <w:bookmarkStart w:id="22" w:name="literature-review"/>
    <w:p>
      <w:pPr>
        <w:pStyle w:val="Heading2"/>
      </w:pPr>
      <w:r>
        <w:t xml:space="preserve">Literature Review</w:t>
      </w:r>
    </w:p>
    <w:p>
      <w:pPr>
        <w:pStyle w:val="FirstParagraph"/>
      </w:pPr>
      <w:r>
        <w:t xml:space="preserve">Recent studies have underscored the importance of infrastructure planning in cities like Tashkent. For instance, research by [Author Name] (Year) highlights the need for adaptive urban planning to mitigate climate change impacts on Uzbekistan's urban centers. Similarly, [Another Author] (Year) emphasizes the role of</w:t>
      </w:r>
      <w:r>
        <w:t xml:space="preserve"> </w:t>
      </w:r>
      <w:r>
        <w:rPr>
          <w:bCs/>
          <w:b/>
        </w:rPr>
        <w:t xml:space="preserve">Civil Engineer</w:t>
      </w:r>
      <w:r>
        <w:t xml:space="preserve">s in implementing green technologies to reduce carbon footprints in construction projects. In Tashkent, where historical architecture coexists with modern infrastructure, the work of</w:t>
      </w:r>
      <w:r>
        <w:t xml:space="preserve"> </w:t>
      </w:r>
      <w:r>
        <w:rPr>
          <w:bCs/>
          <w:b/>
        </w:rPr>
        <w:t xml:space="preserve">Civil Engineer</w:t>
      </w:r>
      <w:r>
        <w:t xml:space="preserve">s must balance innovation with heritage preservation. This section reviews existing literature on civil engineering practices in Central Asia and identifies gaps that this Master Thesis aims to address.</w:t>
      </w:r>
    </w:p>
    <w:bookmarkEnd w:id="22"/>
    <w:bookmarkStart w:id="23" w:name="methodology"/>
    <w:p>
      <w:pPr>
        <w:pStyle w:val="Heading2"/>
      </w:pPr>
      <w:r>
        <w:t xml:space="preserve">Methodology</w:t>
      </w:r>
    </w:p>
    <w:p>
      <w:pPr>
        <w:pStyle w:val="FirstParagraph"/>
      </w:pPr>
      <w:r>
        <w:t xml:space="preserve">This research employs a mixed-methods approach, combining case studies of recent infrastructure projects in Tashkent with interviews conducted with practicing</w:t>
      </w:r>
      <w:r>
        <w:t xml:space="preserve"> </w:t>
      </w:r>
      <w:r>
        <w:rPr>
          <w:bCs/>
          <w:b/>
        </w:rPr>
        <w:t xml:space="preserve">Civil Engineer</w:t>
      </w:r>
      <w:r>
        <w:t xml:space="preserve">s. Data is collected from municipal reports, academic journals, and field surveys to analyze challenges such as resource allocation, regulatory compliance, and community engagement. The study focuses on three key areas: (1) the design of earthquake-resistant buildings in Tashkent's historical districts; (2) the modernization of the city's public transportation system; and (3) sustainable urban drainage solutions for flood-prone zones. By integrating these perspectives, this Master Thesis provides a comprehensive understanding of how</w:t>
      </w:r>
      <w:r>
        <w:t xml:space="preserve"> </w:t>
      </w:r>
      <w:r>
        <w:rPr>
          <w:bCs/>
          <w:b/>
        </w:rPr>
        <w:t xml:space="preserve">Civil Engineer</w:t>
      </w:r>
      <w:r>
        <w:t xml:space="preserve">s navigate the complexities of working in Uzbekistan Tashkent.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Civil Engineer</w:t>
      </w:r>
      <w:r>
        <w:t xml:space="preserve">s in Uzbekistan Tashkent face unique challenges, including limited access to advanced materials and the need to harmonize modern infrastructure with cultural heritage sites. For example, the restoration of Tashkent's central square required engineers to use traditional building techniques alongside seismic retrofitting technologies. Additionally, public transportation projects have prioritized cost-effective solutions that align with Uzbekistan's national budget constraints while ensuring long-term sustainability. These results underscore the adaptability of</w:t>
      </w:r>
      <w:r>
        <w:t xml:space="preserve"> </w:t>
      </w:r>
      <w:r>
        <w:rPr>
          <w:bCs/>
          <w:b/>
        </w:rPr>
        <w:t xml:space="preserve">Civil Engineer</w:t>
      </w:r>
      <w:r>
        <w:t xml:space="preserve">s in addressing local needs through a combination of technical expertise and creative problem-solving.</w:t>
      </w:r>
    </w:p>
    <w:bookmarkEnd w:id="24"/>
    <w:bookmarkStart w:id="25" w:name="X803eb748b4bbcaa547612e9ae48fff90578314e"/>
    <w:p>
      <w:pPr>
        <w:pStyle w:val="Heading2"/>
      </w:pPr>
      <w:r>
        <w:t xml:space="preserve">Case Study: The Tashkent Metro Expansion Project</w:t>
      </w:r>
    </w:p>
    <w:p>
      <w:pPr>
        <w:pStyle w:val="FirstParagraph"/>
      </w:pPr>
      <w:r>
        <w:t xml:space="preserve">As part of this Master Thesis, a detailed analysis is presented on the Tashkent Metro expansion project. This initiative, spearheaded by Uzbekistan's Ministry of Transport and led by teams of</w:t>
      </w:r>
      <w:r>
        <w:t xml:space="preserve"> </w:t>
      </w:r>
      <w:r>
        <w:rPr>
          <w:bCs/>
          <w:b/>
        </w:rPr>
        <w:t xml:space="preserve">Civil Engineer</w:t>
      </w:r>
      <w:r>
        <w:t xml:space="preserve">s, aims to reduce traffic congestion and improve public transit accessibility. Key aspects discussed include the use of tunnel-boring machines (TBMs) tailored to Tashkent's geology, community feedback mechanisms during construction, and energy-efficient station designs. The case study highlights how</w:t>
      </w:r>
      <w:r>
        <w:t xml:space="preserve"> </w:t>
      </w:r>
      <w:r>
        <w:rPr>
          <w:bCs/>
          <w:b/>
        </w:rPr>
        <w:t xml:space="preserve">Civil Engineer</w:t>
      </w:r>
      <w:r>
        <w:t xml:space="preserve">s in Uzbekistan Tashkent collaborate with policymakers to ensure that infrastructure projects meet both technical and socio-economic objectives.</w:t>
      </w:r>
    </w:p>
    <w:bookmarkEnd w:id="25"/>
    <w:bookmarkStart w:id="26" w:name="conclusion"/>
    <w:p>
      <w:pPr>
        <w:pStyle w:val="Heading2"/>
      </w:pPr>
      <w:r>
        <w:t xml:space="preserve">Conclusion</w:t>
      </w:r>
    </w:p>
    <w:p>
      <w:pPr>
        <w:pStyle w:val="FirstParagraph"/>
      </w:pPr>
      <w:r>
        <w:t xml:space="preserve">In conclusion, this Master Thesis demonstrates the indispensable role of</w:t>
      </w:r>
      <w:r>
        <w:t xml:space="preserve"> </w:t>
      </w:r>
      <w:r>
        <w:rPr>
          <w:bCs/>
          <w:b/>
        </w:rPr>
        <w:t xml:space="preserve">Civil Engineer</w:t>
      </w:r>
      <w:r>
        <w:t xml:space="preserve">s in driving the sustainable development of Uzbekistan Tashkent. By addressing challenges such as urbanization pressures, environmental risks, and cultural preservation, civil engineers contribute to building a resilient and forward-thinking city. The study emphasizes the need for continuous education, inter-disciplinary collaboration, and adherence to global best practices while respecting local contexts. As Tashkent continues to grow, the work of</w:t>
      </w:r>
      <w:r>
        <w:t xml:space="preserve"> </w:t>
      </w:r>
      <w:r>
        <w:rPr>
          <w:bCs/>
          <w:b/>
        </w:rPr>
        <w:t xml:space="preserve">Civil Engineer</w:t>
      </w:r>
      <w:r>
        <w:t xml:space="preserve">s will remain central to its transformation into a model of urban innovation in Central Asia.</w:t>
      </w:r>
    </w:p>
    <w:bookmarkEnd w:id="26"/>
    <w:bookmarkStart w:id="27" w:name="references"/>
    <w:p>
      <w:pPr>
        <w:pStyle w:val="Heading2"/>
      </w:pPr>
      <w:r>
        <w:t xml:space="preserve">References</w:t>
      </w:r>
    </w:p>
    <w:p>
      <w:pPr>
        <w:pStyle w:val="FirstParagraph"/>
      </w:pPr>
      <w:r>
        <w:t xml:space="preserve">[Insert academic references here, formatted according to APA or another citation style. Examples: Author Name (Year), Title of Journal, Volume(Issue), Page Range.]</w:t>
      </w:r>
    </w:p>
    <w:bookmarkEnd w:id="27"/>
    <w:bookmarkStart w:id="28" w:name="appendices"/>
    <w:p>
      <w:pPr>
        <w:pStyle w:val="Heading2"/>
      </w:pPr>
      <w:r>
        <w:t xml:space="preserve">Appendices</w:t>
      </w:r>
    </w:p>
    <w:p>
      <w:pPr>
        <w:numPr>
          <w:ilvl w:val="0"/>
          <w:numId w:val="1001"/>
        </w:numPr>
        <w:pStyle w:val="Compact"/>
      </w:pPr>
      <w:r>
        <w:t xml:space="preserve">Appendix A: Survey Questionnaire for</w:t>
      </w:r>
      <w:r>
        <w:t xml:space="preserve"> </w:t>
      </w:r>
      <w:r>
        <w:rPr>
          <w:bCs/>
          <w:b/>
        </w:rPr>
        <w:t xml:space="preserve">Civil Engineer</w:t>
      </w:r>
      <w:r>
        <w:t xml:space="preserve">s in Tashkent.</w:t>
      </w:r>
    </w:p>
    <w:p>
      <w:pPr>
        <w:numPr>
          <w:ilvl w:val="0"/>
          <w:numId w:val="1001"/>
        </w:numPr>
        <w:pStyle w:val="Compact"/>
      </w:pPr>
      <w:r>
        <w:t xml:space="preserve">Appendix B: Data Tables from Infrastructure Projects Analyzed.</w:t>
      </w:r>
    </w:p>
    <w:p>
      <w:pPr>
        <w:numPr>
          <w:ilvl w:val="0"/>
          <w:numId w:val="1001"/>
        </w:numPr>
        <w:pStyle w:val="Compact"/>
      </w:pPr>
      <w:r>
        <w:t xml:space="preserve">Appendix C: Photographs of Case Study Sites in Uzbekistan Tashkent.</w:t>
      </w:r>
    </w:p>
    <w:p>
      <w:pPr>
        <w:pStyle w:val="FirstParagraph"/>
      </w:pPr>
      <w:r>
        <w:t xml:space="preserve">This Master Thesis is submitted as part of the academic requirements for the degree in Civil Engineering, with a focus on the unique challenges and opportunities presented by urban development in Uzbekistan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Uzbekistan Tashkent</dc:title>
  <dc:creator/>
  <dc:language>en</dc:language>
  <cp:keywords/>
  <dcterms:created xsi:type="dcterms:W3CDTF">2026-07-20T22:53:35Z</dcterms:created>
  <dcterms:modified xsi:type="dcterms:W3CDTF">2026-07-20T22:53:35Z</dcterms:modified>
</cp:coreProperties>
</file>

<file path=docProps/custom.xml><?xml version="1.0" encoding="utf-8"?>
<Properties xmlns="http://schemas.openxmlformats.org/officeDocument/2006/custom-properties" xmlns:vt="http://schemas.openxmlformats.org/officeDocument/2006/docPropsVTypes"/>
</file>