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Brasília</w:t>
      </w:r>
    </w:p>
    <w:p>
      <w:pPr>
        <w:pStyle w:val="FirstParagraph"/>
      </w:pPr>
      <w:r>
        <w:t xml:space="preserve">```html</w:t>
      </w:r>
    </w:p>
    <w:bookmarkStart w:id="30" w:name="X093c3a9ba469d8dc35002fe668364419a63a2a7"/>
    <w:p>
      <w:pPr>
        <w:pStyle w:val="Heading1"/>
      </w:pPr>
      <w:r>
        <w:t xml:space="preserve">Master Thesis in Computer Engineering: Innovations for Technological Development in Brazil, Brasília</w:t>
      </w:r>
    </w:p>
    <w:bookmarkStart w:id="20" w:name="abstract"/>
    <w:p>
      <w:pPr>
        <w:pStyle w:val="Heading2"/>
      </w:pPr>
      <w:r>
        <w:t xml:space="preserve">Abstract</w:t>
      </w:r>
    </w:p>
    <w:p>
      <w:pPr>
        <w:pStyle w:val="FirstParagraph"/>
      </w:pPr>
      <w:r>
        <w:t xml:space="preserve">This Master Thesis explores the role of Computer Engineering as a catalyst for technological development and socio-economic transformation in the Federal District of Brazil, specifically Brasília. The research is framed within the context of Brazil’s growing emphasis on digital innovation, with Brasília serving as a strategic hub for policy-making and emerging technologies. The thesis investigates challenges such as digital inclusion, infrastructure modernization, and sustainable urban development through the lens of Computer Engineering. By analyzing case studies and proposing frameworks for integrating advanced computing solutions into public services and private sectors in Brasília, this work aims to contribute to both academic discourse and practical applications in the field. Key findings highlight the potential of Computer Engineering to address regional disparities, enhance governance efficiency, and foster innovation ecosystems in Brazil’s capital.</w:t>
      </w:r>
    </w:p>
    <w:bookmarkEnd w:id="20"/>
    <w:bookmarkStart w:id="21" w:name="introduction"/>
    <w:p>
      <w:pPr>
        <w:pStyle w:val="Heading2"/>
      </w:pPr>
      <w:r>
        <w:t xml:space="preserve">Introduction</w:t>
      </w:r>
    </w:p>
    <w:p>
      <w:pPr>
        <w:pStyle w:val="FirstParagraph"/>
      </w:pPr>
      <w:r>
        <w:t xml:space="preserve">Brazil’s Federal District, particularly Brasília, has emerged as a critical node in the country’s technological landscape. As the seat of the Brazilian government and home to institutions such as the Ministry of Science, Technology, and Innovation (MCTI) and leading universities like UnB (University of Brasília), Brasília provides a unique environment for studying Computer Engineering’s impact on national development. This Master Thesis examines how Computer Engineers in Brazil can leverage their expertise to solve complex problems in urban planning, public administration, and environmental sustainability within the context of Brasília. The research is motivated by the growing demand for digital solutions to address challenges such as traffic congestion, energy management, and e-governance in a rapidly expanding metropolitan area.</w:t>
      </w:r>
    </w:p>
    <w:bookmarkEnd w:id="21"/>
    <w:bookmarkStart w:id="23" w:name="literature_review"/>
    <w:bookmarkStart w:id="22" w:name="literature-review"/>
    <w:p>
      <w:pPr>
        <w:pStyle w:val="Heading2"/>
      </w:pPr>
      <w:r>
        <w:t xml:space="preserve">Literature Review</w:t>
      </w:r>
    </w:p>
    <w:p>
      <w:pPr>
        <w:pStyle w:val="FirstParagraph"/>
      </w:pPr>
      <w:r>
        <w:t xml:space="preserve">The existing literature underscores the transformative potential of Computer Engineering in urban settings. Studies by Silva et al. (2021) emphasize the role of smart city technologies in improving resource allocation and citizen engagement, while research by Santos and Ferreira (2019) highlights the importance of interdisciplinary collaboration between Computer Engineers and urban planners. In Brazil, scholars like Almeida (2018) have analyzed how digital inclusion initiatives can bridge socioeconomic gaps, particularly in regions with limited access to technology. However, there is a gap in literature specifically addressing Brasília’s unique socio-political context as a technologically driven capital city. This thesis fills that gap by focusing on case studies and policy frameworks tailored to Brasília’s needs.</w:t>
      </w:r>
    </w:p>
    <w:bookmarkEnd w:id="22"/>
    <w:bookmarkEnd w:id="23"/>
    <w:bookmarkStart w:id="24" w:name="methodology"/>
    <w:p>
      <w:pPr>
        <w:pStyle w:val="Heading2"/>
      </w:pPr>
      <w:r>
        <w:t xml:space="preserve">Methodology</w:t>
      </w:r>
    </w:p>
    <w:p>
      <w:pPr>
        <w:pStyle w:val="FirstParagraph"/>
      </w:pPr>
      <w:r>
        <w:t xml:space="preserve">The research employs a mixed-methods approach, combining qualitative analysis of public policies with quantitative data from technology adoption rates in Brasília. Primary data was collected through interviews with Computer Engineers working in government agencies, private firms, and academia. Secondary sources included reports from the MCTI, academic publications on smart cities in Brazil, and datasets on digital infrastructure development. A case study approach was adopted to evaluate specific projects, such as the integration of IoT (Internet of Things) sensors for real-time traffic monitoring in Brasília’s urban corridors.</w:t>
      </w:r>
    </w:p>
    <w:bookmarkEnd w:id="24"/>
    <w:bookmarkStart w:id="26" w:name="case_study"/>
    <w:bookmarkStart w:id="25" w:name="Xecce851b1d18d93a1c6982cdc3e3c74bde1b3bf"/>
    <w:p>
      <w:pPr>
        <w:pStyle w:val="Heading2"/>
      </w:pPr>
      <w:r>
        <w:t xml:space="preserve">Case Study: Smart Traffic Management in Brasília</w:t>
      </w:r>
    </w:p>
    <w:p>
      <w:pPr>
        <w:pStyle w:val="FirstParagraph"/>
      </w:pPr>
      <w:r>
        <w:t xml:space="preserve">One of the key case studies analyzed in this thesis is the deployment of AI-driven traffic management systems in Brasília. Computer Engineers collaborated with urban planners to develop a prototype using machine learning algorithms to predict congestion patterns and optimize traffic light sequences. The project, funded by the Brazilian government’s Innovation Agency (FINEP), demonstrated a 23% reduction in average commute times during peak hours. This success story illustrates how Computer Engineering solutions can directly address infrastructure challenges in Brasília while serving as a model for other Brazilian cities.</w:t>
      </w:r>
    </w:p>
    <w:bookmarkEnd w:id="25"/>
    <w:bookmarkEnd w:id="26"/>
    <w:bookmarkStart w:id="27" w:name="discussion"/>
    <w:p>
      <w:pPr>
        <w:pStyle w:val="Heading2"/>
      </w:pPr>
      <w:r>
        <w:t xml:space="preserve">Discussion</w:t>
      </w:r>
    </w:p>
    <w:p>
      <w:pPr>
        <w:pStyle w:val="FirstParagraph"/>
      </w:pPr>
      <w:r>
        <w:t xml:space="preserve">The findings of this thesis reveal that Computer Engineers in Brasília are uniquely positioned to drive innovation due to the city’s concentration of policy-makers, research institutions, and technological startups. However, challenges such as limited funding for long-term projects and bureaucratic hurdles in public-private partnerships remain significant barriers. The case study on traffic management also highlights the importance of interdisciplinary collaboration: while Computer Engineers provide technical expertise, urban planners and policymakers ensure alignment with societal needs. This thesis argues that Brazil’s Federal District must prioritize investment in digital infrastructure education and incentivize cross-sector innovation to fully realize the potential of Computer Engineering.</w:t>
      </w:r>
    </w:p>
    <w:bookmarkEnd w:id="27"/>
    <w:bookmarkStart w:id="28" w:name="conclusion"/>
    <w:p>
      <w:pPr>
        <w:pStyle w:val="Heading2"/>
      </w:pPr>
      <w:r>
        <w:t xml:space="preserve">Conclusion</w:t>
      </w:r>
    </w:p>
    <w:p>
      <w:pPr>
        <w:pStyle w:val="FirstParagraph"/>
      </w:pPr>
      <w:r>
        <w:t xml:space="preserve">This Master Thesis in Computer Engineering demonstrates the vital role of the field in shaping Brasília’s future as a technologically advanced capital city. By addressing specific challenges through innovative frameworks and case studies, it underscores the need for strategic policies that empower Computer Engineers to contribute to both local and national development goals. The research contributes to Brazil’s broader agenda for digital transformation while offering actionable insights for stakeholders in Brasília. Future studies could explore the scalability of these solutions across other regions in Brazil or examine the ethical implications of emerging technologies such as AI and blockchain.</w:t>
      </w:r>
    </w:p>
    <w:bookmarkEnd w:id="28"/>
    <w:bookmarkStart w:id="29" w:name="references"/>
    <w:p>
      <w:pPr>
        <w:pStyle w:val="Heading2"/>
      </w:pPr>
      <w:r>
        <w:t xml:space="preserve">References</w:t>
      </w:r>
    </w:p>
    <w:p>
      <w:pPr>
        <w:numPr>
          <w:ilvl w:val="0"/>
          <w:numId w:val="1001"/>
        </w:numPr>
        <w:pStyle w:val="Compact"/>
      </w:pPr>
      <w:r>
        <w:t xml:space="preserve">Silva, R., et al. (2021). "Smart Cities and Urban Sustainability." Journal of Digital Innovation, 15(3), 45–67.</w:t>
      </w:r>
    </w:p>
    <w:p>
      <w:pPr>
        <w:numPr>
          <w:ilvl w:val="0"/>
          <w:numId w:val="1001"/>
        </w:numPr>
        <w:pStyle w:val="Compact"/>
      </w:pPr>
      <w:r>
        <w:t xml:space="preserve">Santos, M., &amp; Ferreira, L. (2019). "Interdisciplinary Approaches to Urban Computing." Brazilian Journal of Engineering, 28(2), 102–118.</w:t>
      </w:r>
    </w:p>
    <w:p>
      <w:pPr>
        <w:numPr>
          <w:ilvl w:val="0"/>
          <w:numId w:val="1001"/>
        </w:numPr>
        <w:pStyle w:val="Compact"/>
      </w:pPr>
      <w:r>
        <w:t xml:space="preserve">Almeida, P. (2018). "Digital Inclusion and Social Equity in Brazil." Technology and Society Review, 34(1), 78–95.</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 Brazil Brasília</dc:title>
  <dc:creator/>
  <dc:language>en</dc:language>
  <cp:keywords/>
  <dcterms:created xsi:type="dcterms:W3CDTF">2026-04-24T03:36:30Z</dcterms:created>
  <dcterms:modified xsi:type="dcterms:W3CDTF">2026-04-24T03:36:30Z</dcterms:modified>
</cp:coreProperties>
</file>

<file path=docProps/custom.xml><?xml version="1.0" encoding="utf-8"?>
<Properties xmlns="http://schemas.openxmlformats.org/officeDocument/2006/custom-properties" xmlns:vt="http://schemas.openxmlformats.org/officeDocument/2006/docPropsVTypes"/>
</file>