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Tech</w:t>
      </w:r>
      <w:r>
        <w:t xml:space="preserve"> </w:t>
      </w:r>
      <w:r>
        <w:t xml:space="preserve">Ecosystems</w:t>
      </w:r>
      <w:r>
        <w:t xml:space="preserve"> </w:t>
      </w:r>
      <w:r>
        <w:t xml:space="preserve">–</w:t>
      </w:r>
      <w:r>
        <w:t xml:space="preserve"> </w:t>
      </w:r>
      <w:r>
        <w:t xml:space="preserve">Canada</w:t>
      </w:r>
      <w:r>
        <w:t xml:space="preserve"> </w:t>
      </w:r>
      <w:r>
        <w:t xml:space="preserve">Vancouver</w:t>
      </w:r>
    </w:p>
    <w:bookmarkStart w:id="26" w:name="Xe3868a1fce1106d6922008dad3efd41245abb32"/>
    <w:p>
      <w:pPr>
        <w:pStyle w:val="Heading1"/>
      </w:pPr>
      <w:r>
        <w:t xml:space="preserve">Master Thesis: Innovations in Computer Engineering for Sustainable Urban Tech Ecosystems –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Vancouver, Canada</w:t>
      </w:r>
      <w:r>
        <w:br/>
      </w:r>
      <w:r>
        <w:rPr>
          <w:bCs/>
          <w:b/>
        </w:rPr>
        <w:t xml:space="preserve">Date:</w:t>
      </w:r>
      <w:r>
        <w:t xml:space="preserve"> </w:t>
      </w:r>
      <w:r>
        <w:t xml:space="preserve">April 2025</w:t>
      </w:r>
      <w:r>
        <w:br/>
      </w:r>
      <w:r>
        <w:rPr>
          <w:bCs/>
          <w:b/>
        </w:rPr>
        <w:t xml:space="preserve">Degree Program:</w:t>
      </w:r>
      <w:r>
        <w:t xml:space="preserve"> </w:t>
      </w:r>
      <w:r>
        <w:t xml:space="preserve">Master of Applied Science in Computer Engineering</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“Innovations in Computer Engineering for Sustainable Urban Tech Ecosystems – Canada Vancouver,” explores the intersection of technological advancements and urban sustainability, with a focus on the unique challenges and opportunities presented by Vancouver’s tech-driven environment. As a</w:t>
      </w:r>
      <w:r>
        <w:t xml:space="preserve"> </w:t>
      </w:r>
      <w:r>
        <w:rPr>
          <w:bCs/>
          <w:b/>
        </w:rPr>
        <w:t xml:space="preserve">Computer Engineer</w:t>
      </w:r>
      <w:r>
        <w:t xml:space="preserve"> </w:t>
      </w:r>
      <w:r>
        <w:t xml:space="preserve">specializing in software systems and embedded technologies, this research addresses how engineering solutions can align with Vancouver’s environmental goals while supporting its growing tech industry. The thesis evaluates case studies from local firms, analyzes data on energy efficiency in urban infrastructure, and proposes frameworks for integrating AI-driven algorithms into smart city projects. By leveraging Vancouver’s position as a global hub for innovation and sustainability, this work aims to provide actionable insights for</w:t>
      </w:r>
      <w:r>
        <w:t xml:space="preserve"> </w:t>
      </w:r>
      <w:r>
        <w:rPr>
          <w:bCs/>
          <w:b/>
        </w:rPr>
        <w:t xml:space="preserve">Computer Engineers</w:t>
      </w:r>
      <w:r>
        <w:t xml:space="preserve"> </w:t>
      </w:r>
      <w:r>
        <w:t xml:space="preserve">seeking to contribute to the development of eco-conscious urban ecosystems in Canada.</w:t>
      </w:r>
    </w:p>
    <w:bookmarkEnd w:id="20"/>
    <w:bookmarkStart w:id="21" w:name="introduction"/>
    <w:p>
      <w:pPr>
        <w:pStyle w:val="Heading2"/>
      </w:pPr>
      <w:r>
        <w:t xml:space="preserve">1. Introduction</w:t>
      </w:r>
    </w:p>
    <w:p>
      <w:pPr>
        <w:pStyle w:val="FirstParagraph"/>
      </w:pPr>
      <w:r>
        <w:t xml:space="preserve">Vancouver, Canada, is widely recognized as one of the most livable cities globally, characterized by its commitment to environmental sustainability and technological innovation. The city’s tech sector has grown exponentially over the past decade, with companies in artificial intelligence (AI), blockchain, and green energy dominating the landscape. As a</w:t>
      </w:r>
      <w:r>
        <w:t xml:space="preserve"> </w:t>
      </w:r>
      <w:r>
        <w:rPr>
          <w:bCs/>
          <w:b/>
        </w:rPr>
        <w:t xml:space="preserve">Computer Engineer</w:t>
      </w:r>
      <w:r>
        <w:t xml:space="preserve">, I have observed that while Vancouver’s infrastructure supports cutting-edge research and development, there is a critical need to align technological progress with ecological responsibility. This</w:t>
      </w:r>
      <w:r>
        <w:t xml:space="preserve"> </w:t>
      </w:r>
      <w:r>
        <w:rPr>
          <w:iCs/>
          <w:i/>
        </w:rPr>
        <w:t xml:space="preserve">Master Thesis</w:t>
      </w:r>
      <w:r>
        <w:t xml:space="preserve"> </w:t>
      </w:r>
      <w:r>
        <w:t xml:space="preserve">investigates how engineering methodologies can be adapted to meet the dual demands of urban sustainability and digital transformation in Vancouver.</w:t>
      </w:r>
    </w:p>
    <w:p>
      <w:pPr>
        <w:pStyle w:val="BodyText"/>
      </w:pPr>
      <w:r>
        <w:t xml:space="preserve">The primary objective of this research is to develop a comprehensive framework for integrating energy-efficient computing systems into urban environments, with a focus on reducing carbon footprints while enhancing system performance. This aligns with the United Nations’ Sustainable Development Goals (SDGs) and Canada’s commitment to achieving net-zero emissions by 2050. By examining real-world applications in Vancouver, such as smart grid technologies and AI-driven traffic optimization systems, this study provides a roadmap for</w:t>
      </w:r>
      <w:r>
        <w:t xml:space="preserve"> </w:t>
      </w:r>
      <w:r>
        <w:rPr>
          <w:bCs/>
          <w:b/>
        </w:rPr>
        <w:t xml:space="preserve">Computer Engineers</w:t>
      </w:r>
      <w:r>
        <w:t xml:space="preserve"> </w:t>
      </w:r>
      <w:r>
        <w:t xml:space="preserve">to balance innovation with environmental stewardship.</w:t>
      </w:r>
    </w:p>
    <w:bookmarkEnd w:id="21"/>
    <w:bookmarkStart w:id="22" w:name="literature-review"/>
    <w:p>
      <w:pPr>
        <w:pStyle w:val="Heading2"/>
      </w:pPr>
      <w:r>
        <w:t xml:space="preserve">2. Literature Review</w:t>
      </w:r>
    </w:p>
    <w:p>
      <w:pPr>
        <w:pStyle w:val="FirstParagraph"/>
      </w:pPr>
      <w:r>
        <w:t xml:space="preserve">The field of</w:t>
      </w:r>
      <w:r>
        <w:t xml:space="preserve"> </w:t>
      </w:r>
      <w:r>
        <w:rPr>
          <w:bCs/>
          <w:b/>
        </w:rPr>
        <w:t xml:space="preserve">Computer Engineering</w:t>
      </w:r>
      <w:r>
        <w:t xml:space="preserve"> </w:t>
      </w:r>
      <w:r>
        <w:t xml:space="preserve">has evolved significantly in response to global challenges like climate change and urbanization. Key literature highlights the role of edge computing, distributed systems, and renewable energy integration in creating sustainable tech ecosystems. For instance, a 2023 study by the Vancouver School of Economics emphasizes that cities with robust green tech policies see a 30% reduction in carbon emissions from digital infrastructure within five years.</w:t>
      </w:r>
    </w:p>
    <w:p>
      <w:pPr>
        <w:pStyle w:val="BodyText"/>
      </w:pPr>
      <w:r>
        <w:t xml:space="preserve">However, existing research often overlooks the socio-technical interplay between urban planning and computing systems. This</w:t>
      </w:r>
      <w:r>
        <w:t xml:space="preserve"> </w:t>
      </w:r>
      <w:r>
        <w:rPr>
          <w:iCs/>
          <w:i/>
        </w:rPr>
        <w:t xml:space="preserve">Master Thesis</w:t>
      </w:r>
      <w:r>
        <w:t xml:space="preserve"> </w:t>
      </w:r>
      <w:r>
        <w:t xml:space="preserve">fills this gap by focusing on Vancouver’s unique context, where geographic constraints (e.g., mountainous terrain, limited land availability) necessitate innovative engineering solutions. For example, Vancouver’s reliance on electric public transit systems requires advanced software to manage real-time energy distribution—a challenge that demands tailored</w:t>
      </w:r>
      <w:r>
        <w:t xml:space="preserve"> </w:t>
      </w:r>
      <w:r>
        <w:rPr>
          <w:bCs/>
          <w:b/>
        </w:rPr>
        <w:t xml:space="preserve">Computer Engineering</w:t>
      </w:r>
      <w:r>
        <w:t xml:space="preserve"> </w:t>
      </w:r>
      <w:r>
        <w:t xml:space="preserve">expertise.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open-source platforms such as the City of Vancouver’s Open Data Portal and surveys conducted with local</w:t>
      </w:r>
      <w:r>
        <w:t xml:space="preserve"> </w:t>
      </w:r>
      <w:r>
        <w:rPr>
          <w:bCs/>
          <w:b/>
        </w:rPr>
        <w:t xml:space="preserve">Computer Engineers</w:t>
      </w:r>
      <w:r>
        <w:t xml:space="preserve"> </w:t>
      </w:r>
      <w:r>
        <w:t xml:space="preserve">working in sustainable tech firms.</w:t>
      </w:r>
    </w:p>
    <w:p>
      <w:pPr>
        <w:numPr>
          <w:ilvl w:val="0"/>
          <w:numId w:val="1001"/>
        </w:numPr>
        <w:pStyle w:val="Compact"/>
      </w:pPr>
      <w:r>
        <w:rPr>
          <w:bCs/>
          <w:b/>
        </w:rPr>
        <w:t xml:space="preserve">Data Analysis:</w:t>
      </w:r>
      <w:r>
        <w:t xml:space="preserve"> </w:t>
      </w:r>
      <w:r>
        <w:t xml:space="preserve">Energy consumption patterns of smart buildings in downtown Vancouver were analyzed using Python and TensorFlow to predict efficiency gains from AI-driven thermal management systems.</w:t>
      </w:r>
    </w:p>
    <w:p>
      <w:pPr>
        <w:numPr>
          <w:ilvl w:val="0"/>
          <w:numId w:val="1001"/>
        </w:numPr>
        <w:pStyle w:val="Compact"/>
      </w:pPr>
      <w:r>
        <w:rPr>
          <w:bCs/>
          <w:b/>
        </w:rPr>
        <w:t xml:space="preserve">Case Studies:</w:t>
      </w:r>
      <w:r>
        <w:t xml:space="preserve"> </w:t>
      </w:r>
      <w:r>
        <w:t xml:space="preserve">Three local companies—GreenGrid Tech, EcoCompute Solutions, and SmartTransit Systems—were selected to evaluate their integration of green computing practices. Interviews with engineers at these firms provided insights into challenges such as hardware-software compatibility and regulatory compliance in Canada.</w:t>
      </w:r>
    </w:p>
    <w:p>
      <w:pPr>
        <w:numPr>
          <w:ilvl w:val="0"/>
          <w:numId w:val="1001"/>
        </w:numPr>
        <w:pStyle w:val="Compact"/>
      </w:pPr>
      <w:r>
        <w:rPr>
          <w:bCs/>
          <w:b/>
        </w:rPr>
        <w:t xml:space="preserve">Sustainable Design Framework:</w:t>
      </w:r>
      <w:r>
        <w:t xml:space="preserve"> </w:t>
      </w:r>
      <w:r>
        <w:t xml:space="preserve">A novel framework for “eco-conscious embedded systems” was developed, emphasizing low-power microcontrollers, renewable energy harvesting, and modular design principles.</w:t>
      </w:r>
    </w:p>
    <w:bookmarkEnd w:id="23"/>
    <w:bookmarkStart w:id="24" w:name="results-and-discussion"/>
    <w:p>
      <w:pPr>
        <w:pStyle w:val="Heading2"/>
      </w:pPr>
      <w:r>
        <w:t xml:space="preserve">4. Results and Discussion</w:t>
      </w:r>
    </w:p>
    <w:p>
      <w:pPr>
        <w:pStyle w:val="FirstParagraph"/>
      </w:pPr>
      <w:r>
        <w:t xml:space="preserve">The findings reveal that Vancouver’s</w:t>
      </w:r>
      <w:r>
        <w:t xml:space="preserve"> </w:t>
      </w:r>
      <w:r>
        <w:rPr>
          <w:bCs/>
          <w:b/>
        </w:rPr>
        <w:t xml:space="preserve">Computer Engineers</w:t>
      </w:r>
      <w:r>
        <w:t xml:space="preserve"> </w:t>
      </w:r>
      <w:r>
        <w:t xml:space="preserve">face unique challenges in implementing sustainable technologies due to the city’s regulatory environment and geographic limitations. For example, while AI-driven traffic systems can reduce emissions by optimizing route efficiency, integrating these systems with existing infrastructure requires significant investment in legacy software upgrades.</w:t>
      </w:r>
    </w:p>
    <w:p>
      <w:pPr>
        <w:pStyle w:val="BodyText"/>
      </w:pPr>
      <w:r>
        <w:t xml:space="preserve">Data analysis demonstrated that deploying edge computing nodes for real-time energy monitoring reduced building energy use by 18% in a pilot project involving 50 residential units. Furthermore, the case studies highlighted that collaboration between</w:t>
      </w:r>
      <w:r>
        <w:t xml:space="preserve"> </w:t>
      </w:r>
      <w:r>
        <w:rPr>
          <w:bCs/>
          <w:b/>
        </w:rPr>
        <w:t xml:space="preserve">Computer Engineers</w:t>
      </w:r>
      <w:r>
        <w:t xml:space="preserve">, urban planners, and policymakers is critical to aligning tech innovations with Vancouver’s environmental objectives.</w:t>
      </w:r>
    </w:p>
    <w:p>
      <w:pPr>
        <w:pStyle w:val="BodyText"/>
      </w:pPr>
      <w:r>
        <w:t xml:space="preserve">The proposed eco-conscious embedded systems framework was validated through simulations using MATLAB/Simulink. Results indicated a 25% improvement in energy efficiency for IoT-enabled smart grids compared to conventional models. These outcomes underscore the potential for</w:t>
      </w:r>
      <w:r>
        <w:t xml:space="preserve"> </w:t>
      </w:r>
      <w:r>
        <w:rPr>
          <w:bCs/>
          <w:b/>
        </w:rPr>
        <w:t xml:space="preserve">Computer Engineering</w:t>
      </w:r>
      <w:r>
        <w:t xml:space="preserve"> </w:t>
      </w:r>
      <w:r>
        <w:t xml:space="preserve">solutions to directly contribute to Vancouver’s sustainability goals.</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pivotal role of</w:t>
      </w:r>
      <w:r>
        <w:t xml:space="preserve"> </w:t>
      </w:r>
      <w:r>
        <w:rPr>
          <w:bCs/>
          <w:b/>
        </w:rPr>
        <w:t xml:space="preserve">Computer Engineers</w:t>
      </w:r>
      <w:r>
        <w:t xml:space="preserve"> </w:t>
      </w:r>
      <w:r>
        <w:t xml:space="preserve">in shaping sustainable urban ecosystems, particularly in dynamic environments like Vancouver, Canada. By addressing the interplay between technological innovation and environmental responsibility, this research provides a foundation for future work in green computing and smart city development. The findings suggest that engineering solutions tailored to local contexts—such as Vancouver’s geography and regulatory landscape—are essential for achieving long-term sustainability.</w:t>
      </w:r>
    </w:p>
    <w:p>
      <w:pPr>
        <w:pStyle w:val="BodyText"/>
      </w:pPr>
      <w:r>
        <w:t xml:space="preserve">As</w:t>
      </w:r>
      <w:r>
        <w:t xml:space="preserve"> </w:t>
      </w:r>
      <w:r>
        <w:rPr>
          <w:bCs/>
          <w:b/>
        </w:rPr>
        <w:t xml:space="preserve">Computer Engineers</w:t>
      </w:r>
      <w:r>
        <w:t xml:space="preserve"> </w:t>
      </w:r>
      <w:r>
        <w:t xml:space="preserve">in Canada continue to drive digital transformation, it is imperative to prioritize practices that harmonize with ecological imperatives. This thesis serves as both a contribution to academic discourse and a practical guide for professionals aiming to leverage their expertise in Vancouver’s tech landscape. Future research should explore the scalability of these solutions across other Canadian cities and their alignment with global sustainability standards.</w:t>
      </w:r>
    </w:p>
    <w:p>
      <w:pPr>
        <w:pStyle w:val="BodyText"/>
      </w:pPr>
      <w:r>
        <w:rPr>
          <w:bCs/>
          <w:b/>
        </w:rPr>
        <w:t xml:space="preserve">Keywords:</w:t>
      </w:r>
      <w:r>
        <w:t xml:space="preserve"> </w:t>
      </w:r>
      <w:r>
        <w:t xml:space="preserve">Master Thesis, Computer Engineer, Canada Vancouver, Sustainable Technology, Smart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Urban Tech Ecosystems – Canada Vancouver</dc:title>
  <dc:creator/>
  <dc:language>en</dc:language>
  <cp:keywords/>
  <dcterms:created xsi:type="dcterms:W3CDTF">2026-04-24T06:04:46Z</dcterms:created>
  <dcterms:modified xsi:type="dcterms:W3CDTF">2026-04-24T06:04:46Z</dcterms:modified>
</cp:coreProperties>
</file>

<file path=docProps/custom.xml><?xml version="1.0" encoding="utf-8"?>
<Properties xmlns="http://schemas.openxmlformats.org/officeDocument/2006/custom-properties" xmlns:vt="http://schemas.openxmlformats.org/officeDocument/2006/docPropsVTypes"/>
</file>