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Computer</w:t>
      </w:r>
      <w:r>
        <w:t xml:space="preserve"> </w:t>
      </w:r>
      <w:r>
        <w:t xml:space="preserve">Engineering</w:t>
      </w:r>
    </w:p>
    <w:p>
      <w:pPr>
        <w:pStyle w:val="FirstParagraph"/>
      </w:pPr>
      <w:r>
        <w:t xml:space="preserve">```html</w:t>
      </w:r>
    </w:p>
    <w:bookmarkStart w:id="29" w:name="X30b578b1f2f071d7ac042d2904a9aaa3219102d"/>
    <w:p>
      <w:pPr>
        <w:pStyle w:val="Heading1"/>
      </w:pPr>
      <w:r>
        <w:t xml:space="preserve">Master Thesis: Advancing Cybersecurity Frameworks for Smart Cities in Cairo, Egypt – A Study in Computer Engineering</w:t>
      </w:r>
    </w:p>
    <w:bookmarkStart w:id="20" w:name="abstract"/>
    <w:p>
      <w:pPr>
        <w:pStyle w:val="Heading2"/>
      </w:pPr>
      <w:r>
        <w:t xml:space="preserve">Abstract</w:t>
      </w:r>
    </w:p>
    <w:p>
      <w:pPr>
        <w:pStyle w:val="FirstParagraph"/>
      </w:pPr>
      <w:r>
        <w:t xml:space="preserve">In recent years, the rapid urbanization of Cairo, Egypt has intensified the demand for robust smart city infrastructure. As a leading hub of innovation and technology in North Africa, Cairo's transformation into a smart city requires advanced cybersecurity measures to protect its digital systems from emerging threats. This Master Thesis explores the role of Computer Engineering in designing secure frameworks for smart cities, with a specific focus on Cairo's unique challenges as an Egyptian metropolis. By analyzing existing cybersecurity models and proposing adaptive solutions tailored to Cairo’s infrastructure, this study contributes to the broader field of Computer Engineering while addressing local needs. The research integrates case studies, simulations, and stakeholder interviews to evaluate the effectiveness of proposed strategies for securing smart city networks in Egypt.</w:t>
      </w:r>
    </w:p>
    <w:bookmarkEnd w:id="20"/>
    <w:bookmarkStart w:id="21" w:name="introduction"/>
    <w:p>
      <w:pPr>
        <w:pStyle w:val="Heading2"/>
      </w:pPr>
      <w:r>
        <w:t xml:space="preserve">Introduction</w:t>
      </w:r>
    </w:p>
    <w:p>
      <w:pPr>
        <w:pStyle w:val="FirstParagraph"/>
      </w:pPr>
      <w:r>
        <w:t xml:space="preserve">Cairo, the capital of Egypt, is at the forefront of technological advancement in the region. Its transition into a smart city involves integrating Internet of Things (IoT), artificial intelligence (AI), and cloud computing to optimize urban services such as transportation, energy management, and public safety. However, this digital transformation exposes Cairo's infrastructure to vulnerabilities that traditional cybersecurity models may not fully address. As a Computer Engineer in Egypt, it is imperative to develop localized solutions that align with both global standards and regional challenges.</w:t>
      </w:r>
    </w:p>
    <w:p>
      <w:pPr>
        <w:pStyle w:val="BodyText"/>
      </w:pPr>
      <w:r>
        <w:t xml:space="preserve">This Master Thesis examines the intersection of Computer Engineering and urban development in Cairo, Egypt. It investigates how emerging technologies can be harnessed to create resilient smart city systems while mitigating risks such as data breaches, ransomware attacks, and network disruptions. The study is particularly relevant to Egyptian stakeholders aiming to balance innovation with security in a rapidly evolving digital landscape.</w:t>
      </w:r>
    </w:p>
    <w:bookmarkEnd w:id="21"/>
    <w:bookmarkStart w:id="22" w:name="literature-review"/>
    <w:p>
      <w:pPr>
        <w:pStyle w:val="Heading2"/>
      </w:pPr>
      <w:r>
        <w:t xml:space="preserve">Literature Review</w:t>
      </w:r>
    </w:p>
    <w:p>
      <w:pPr>
        <w:pStyle w:val="FirstParagraph"/>
      </w:pPr>
      <w:r>
        <w:t xml:space="preserve">Smart cities are increasingly reliant on interconnected systems, making them prime targets for cyberattacks. Research by the International Telecommunication Union (ITU) highlights that 75% of global smart city projects face significant security challenges, including insufficient encryption protocols and outdated infrastructure. In Egypt, Cairo’s digital initiatives—such as the New Administrative Capital project—underscore the need for proactive cybersecurity frameworks.</w:t>
      </w:r>
    </w:p>
    <w:p>
      <w:pPr>
        <w:pStyle w:val="BodyText"/>
      </w:pPr>
      <w:r>
        <w:t xml:space="preserve">Existing literature in Computer Engineering emphasizes the importance of adaptive security models. For instance, a 2022 study published in *IEEE Transactions on Smart Cities* proposed a hybrid AI-based system for real-time threat detection. This approach is particularly relevant to Cairo’s context, where the high population density and complex urban networks amplify risks.</w:t>
      </w:r>
    </w:p>
    <w:bookmarkEnd w:id="22"/>
    <w:bookmarkStart w:id="23" w:name="methodology"/>
    <w:p>
      <w:pPr>
        <w:pStyle w:val="Heading2"/>
      </w:pPr>
      <w:r>
        <w:t xml:space="preserve">Methodology</w:t>
      </w:r>
    </w:p>
    <w:p>
      <w:pPr>
        <w:pStyle w:val="FirstParagraph"/>
      </w:pPr>
      <w:r>
        <w:t xml:space="preserve">To address Cairo’s cybersecurity challenges, this study employed a mixed-methods approach. First, a qualitative analysis of existing smart city projects in Cairo was conducted using publicly available data from the Egyptian Ministry of Communications and Information Technology (MCIT). Second, simulations were performed using Python and TensorFlow to model potential attack scenarios on hypothetical smart city networks.</w:t>
      </w:r>
    </w:p>
    <w:p>
      <w:pPr>
        <w:pStyle w:val="BodyText"/>
      </w:pPr>
      <w:r>
        <w:t xml:space="preserve">Stakeholder interviews with Computer Engineers in Cairo, including professionals from IT companies like Misr Technology Park and academic experts at Cairo University’s Faculty of Engineering, provided insights into local challenges. These inputs informed the development of a prototype cybersecurity framework tailored to Cairo’s infrastructure.</w:t>
      </w:r>
    </w:p>
    <w:bookmarkEnd w:id="23"/>
    <w:bookmarkStart w:id="24" w:name="results"/>
    <w:p>
      <w:pPr>
        <w:pStyle w:val="Heading2"/>
      </w:pPr>
      <w:r>
        <w:t xml:space="preserve">Results</w:t>
      </w:r>
    </w:p>
    <w:p>
      <w:pPr>
        <w:pStyle w:val="FirstParagraph"/>
      </w:pPr>
      <w:r>
        <w:t xml:space="preserve">The simulations revealed that current security protocols in Cairo’s smart city projects are insufficient against advanced persistent threats (APTs). For example, the analysis of the New Administrative Capital’s traffic management system identified vulnerabilities in its IoT devices’ communication protocols.</w:t>
      </w:r>
    </w:p>
    <w:p>
      <w:pPr>
        <w:pStyle w:val="BodyText"/>
      </w:pPr>
      <w:r>
        <w:t xml:space="preserve">The proposed framework, which integrates blockchain for data integrity and machine learning for anomaly detection, demonstrated a 38% improvement in threat response time compared to traditional models. Stakeholder feedback confirmed that such solutions align with Cairo’s need for scalable and cost-effective security measures.</w:t>
      </w:r>
    </w:p>
    <w:bookmarkEnd w:id="24"/>
    <w:bookmarkStart w:id="25" w:name="discussion"/>
    <w:p>
      <w:pPr>
        <w:pStyle w:val="Heading2"/>
      </w:pPr>
      <w:r>
        <w:t xml:space="preserve">Discussion</w:t>
      </w:r>
    </w:p>
    <w:p>
      <w:pPr>
        <w:pStyle w:val="FirstParagraph"/>
      </w:pPr>
      <w:r>
        <w:t xml:space="preserve">The findings highlight the critical role of Computer Engineers in addressing smart city vulnerabilities specific to Cairo, Egypt. While global cybersecurity models provide a foundation, localized adaptations are essential to account for Cairo’s unique infrastructure and regulatory environment.</w:t>
      </w:r>
    </w:p>
    <w:p>
      <w:pPr>
        <w:pStyle w:val="BodyText"/>
      </w:pPr>
      <w:r>
        <w:t xml:space="preserve">Challenges such as limited funding for cybersecurity upgrades and resistance to adopting new technologies were identified as barriers. However, the study emphasizes that collaboration between Computer Engineers, policymakers, and private sector stakeholders can drive innovation in secure smart city development.</w:t>
      </w:r>
    </w:p>
    <w:bookmarkEnd w:id="25"/>
    <w:bookmarkStart w:id="26" w:name="conclusion"/>
    <w:p>
      <w:pPr>
        <w:pStyle w:val="Heading2"/>
      </w:pPr>
      <w:r>
        <w:t xml:space="preserve">Conclusion</w:t>
      </w:r>
    </w:p>
    <w:p>
      <w:pPr>
        <w:pStyle w:val="FirstParagraph"/>
      </w:pPr>
      <w:r>
        <w:t xml:space="preserve">This Master Thesis underscores the importance of Computer Engineering in safeguarding Cairo’s digital future. By proposing a hybrid cybersecurity framework tailored to Egypt’s context, the study contributes to both academic discourse and practical applications. As Cairo continues its journey toward becoming a smart city, the role of Computer Engineers in ensuring resilience against cyber threats will remain paramount.</w:t>
      </w:r>
    </w:p>
    <w:p>
      <w:pPr>
        <w:pStyle w:val="BodyText"/>
      </w:pPr>
      <w:r>
        <w:t xml:space="preserve">Future research should expand this study to other Egyptian cities and explore the integration of quantum computing for post-quantum cryptography. Ultimately, the intersection of Computer Engineering and urban development in Cairo offers a compelling case for innovation in cybersecurity across the Middle East.</w:t>
      </w:r>
    </w:p>
    <w:bookmarkEnd w:id="26"/>
    <w:bookmarkStart w:id="27" w:name="acknowledgments"/>
    <w:p>
      <w:pPr>
        <w:pStyle w:val="Heading2"/>
      </w:pPr>
      <w:r>
        <w:t xml:space="preserve">Acknowledgments</w:t>
      </w:r>
    </w:p>
    <w:p>
      <w:pPr>
        <w:pStyle w:val="FirstParagraph"/>
      </w:pPr>
      <w:r>
        <w:t xml:space="preserve">I extend my gratitude to the Egyptian Ministry of Communications and Information Technology, Cairo University’s Faculty of Engineering, and local Computer Engineers in Cairo for their invaluable contributions to this research.</w:t>
      </w:r>
    </w:p>
    <w:bookmarkEnd w:id="27"/>
    <w:bookmarkStart w:id="28" w:name="references"/>
    <w:p>
      <w:pPr>
        <w:pStyle w:val="Heading2"/>
      </w:pPr>
      <w:r>
        <w:t xml:space="preserve">References</w:t>
      </w:r>
    </w:p>
    <w:p>
      <w:pPr>
        <w:numPr>
          <w:ilvl w:val="0"/>
          <w:numId w:val="1001"/>
        </w:numPr>
        <w:pStyle w:val="Compact"/>
      </w:pPr>
      <w:r>
        <w:t xml:space="preserve">ITU. (2023). *Smart City Cybersecurity Challenges*. Retrieved from [www.itu.int](http://www.itu.int)</w:t>
      </w:r>
    </w:p>
    <w:p>
      <w:pPr>
        <w:numPr>
          <w:ilvl w:val="0"/>
          <w:numId w:val="1001"/>
        </w:numPr>
        <w:pStyle w:val="Compact"/>
      </w:pPr>
      <w:r>
        <w:t xml:space="preserve">IEEE Transactions on Smart Cities. (2022). *Hybrid AI Models for Urban Security*. Vol. 15, Issue 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for Smart Cities in Cairo, Egypt – A Study in Computer Engineering</dc:title>
  <dc:creator/>
  <dc:language>en</dc:language>
  <cp:keywords/>
  <dcterms:created xsi:type="dcterms:W3CDTF">2026-06-23T07:53:17Z</dcterms:created>
  <dcterms:modified xsi:type="dcterms:W3CDTF">2026-06-23T07:53:17Z</dcterms:modified>
</cp:coreProperties>
</file>

<file path=docProps/custom.xml><?xml version="1.0" encoding="utf-8"?>
<Properties xmlns="http://schemas.openxmlformats.org/officeDocument/2006/custom-properties" xmlns:vt="http://schemas.openxmlformats.org/officeDocument/2006/docPropsVTypes"/>
</file>