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at</w:t>
      </w:r>
      <w:r>
        <w:t xml:space="preserve"> </w:t>
      </w:r>
      <w:r>
        <w:t xml:space="preserve">France</w:t>
      </w:r>
      <w:r>
        <w:t xml:space="preserve"> </w:t>
      </w:r>
      <w:r>
        <w:t xml:space="preserve">Lyon</w:t>
      </w:r>
    </w:p>
    <w:p>
      <w:pPr>
        <w:pStyle w:val="FirstParagraph"/>
      </w:pPr>
      <w:r>
        <w:t xml:space="preserve">```html</w:t>
      </w:r>
    </w:p>
    <w:bookmarkStart w:id="29" w:name="X29b50070635113021433fb9c5613d04ffab66f4"/>
    <w:p>
      <w:pPr>
        <w:pStyle w:val="Heading1"/>
      </w:pPr>
      <w:r>
        <w:t xml:space="preserve">Master Thesis in Computer Engineering at France Lyon</w:t>
      </w:r>
    </w:p>
    <w:bookmarkStart w:id="20" w:name="abstract"/>
    <w:p>
      <w:pPr>
        <w:pStyle w:val="Heading2"/>
      </w:pPr>
      <w:r>
        <w:t xml:space="preserve">Abstract</w:t>
      </w:r>
    </w:p>
    <w:p>
      <w:pPr>
        <w:pStyle w:val="FirstParagraph"/>
      </w:pPr>
      <w:r>
        <w:t xml:space="preserve">This document outlines a Master Thesis proposal for a Computer Engineer specializing in innovative technologies relevant to the industrial and academic landscape of Lyon, France. The thesis focuses on advancing computational methodologies through interdisciplinary research, leveraging the unique resources of Lyon’s tech ecosystem. The study emphasizes practical applications such as artificial intelligence (AI), embedded systems, and cybersecurity, addressing challenges faced by local industries like manufacturing automation and sustainable urban infrastructure.</w:t>
      </w:r>
    </w:p>
    <w:bookmarkEnd w:id="20"/>
    <w:bookmarkStart w:id="21" w:name="introduction"/>
    <w:p>
      <w:pPr>
        <w:pStyle w:val="Heading2"/>
      </w:pPr>
      <w:r>
        <w:t xml:space="preserve">Introduction</w:t>
      </w:r>
    </w:p>
    <w:p>
      <w:pPr>
        <w:pStyle w:val="FirstParagraph"/>
      </w:pPr>
      <w:r>
        <w:t xml:space="preserve">Lyon, a major technological hub in France, is home to renowned institutions such as École Centrale de Lyon, INSA Lyon (Institut National des Sciences Appliquées), and the University of Lyon. These organizations provide a robust academic foundation for Computer Engineers seeking to contribute to regional innovation. The Master Thesis aims to bridge theoretical knowledge with real-world problems by focusing on cutting-edge research areas that align with France’s national priorities in digital transformation and Industry 4.0.</w:t>
      </w:r>
    </w:p>
    <w:bookmarkEnd w:id="21"/>
    <w:bookmarkStart w:id="22" w:name="objectives-of-the-thesis"/>
    <w:p>
      <w:pPr>
        <w:pStyle w:val="Heading2"/>
      </w:pPr>
      <w:r>
        <w:t xml:space="preserve">Objectives of the Thesis</w:t>
      </w:r>
    </w:p>
    <w:p>
      <w:pPr>
        <w:numPr>
          <w:ilvl w:val="0"/>
          <w:numId w:val="1001"/>
        </w:numPr>
        <w:pStyle w:val="Compact"/>
      </w:pPr>
      <w:r>
        <w:t xml:space="preserve">To design a scalable AI-driven system for optimizing energy consumption in smart buildings, tailored to Lyon’s urban infrastructure.</w:t>
      </w:r>
    </w:p>
    <w:p>
      <w:pPr>
        <w:numPr>
          <w:ilvl w:val="0"/>
          <w:numId w:val="1001"/>
        </w:numPr>
        <w:pStyle w:val="Compact"/>
      </w:pPr>
      <w:r>
        <w:t xml:space="preserve">To investigate the integration of edge computing with IoT (Internet of Things) devices in industrial automation, targeting local manufacturers in the Rhône-Alpes region.</w:t>
      </w:r>
    </w:p>
    <w:p>
      <w:pPr>
        <w:numPr>
          <w:ilvl w:val="0"/>
          <w:numId w:val="1001"/>
        </w:numPr>
        <w:pStyle w:val="Compact"/>
      </w:pPr>
      <w:r>
        <w:t xml:space="preserve">To evaluate cybersecurity frameworks for protecting critical data systems used by hospitals and public institutions in Lyon.</w:t>
      </w:r>
    </w:p>
    <w:bookmarkEnd w:id="22"/>
    <w:bookmarkStart w:id="23" w:name="Xe40f31e7b0e271dc44e595ed85fb4c11ff28b76"/>
    <w:p>
      <w:pPr>
        <w:pStyle w:val="Heading2"/>
      </w:pPr>
      <w:r>
        <w:t xml:space="preserve">Context: The Role of Computer Engineering in Lyon</w:t>
      </w:r>
    </w:p>
    <w:p>
      <w:pPr>
        <w:pStyle w:val="FirstParagraph"/>
      </w:pPr>
      <w:r>
        <w:t xml:space="preserve">Lyon’s economy is deeply rooted in technology-driven sectors such as aerospace, automotive engineering, and biomedical research. As a graduate of a Master’s program in Computer Engineering, this thesis will leverage partnerships with local enterprises like STMicroelectronics and CEA-Leti (a leading research center for micro- and nanotechnology) to ensure practical relevance. The project also aligns with France’s strategic initiatives to foster innovation through programs like the “Lyon Métropole Smart City” plan.</w:t>
      </w:r>
    </w:p>
    <w:bookmarkEnd w:id="23"/>
    <w:bookmarkStart w:id="24" w:name="methodology"/>
    <w:p>
      <w:pPr>
        <w:pStyle w:val="Heading2"/>
      </w:pPr>
      <w:r>
        <w:t xml:space="preserve">Methodology</w:t>
      </w:r>
    </w:p>
    <w:p>
      <w:pPr>
        <w:pStyle w:val="FirstParagraph"/>
      </w:pPr>
      <w:r>
        <w:t xml:space="preserve">The thesis will employ a mixed-methods approach, combining theoretical analysis and experimental validation:</w:t>
      </w:r>
    </w:p>
    <w:p>
      <w:pPr>
        <w:numPr>
          <w:ilvl w:val="0"/>
          <w:numId w:val="1002"/>
        </w:numPr>
        <w:pStyle w:val="Compact"/>
      </w:pPr>
      <w:r>
        <w:rPr>
          <w:bCs/>
          <w:b/>
        </w:rPr>
        <w:t xml:space="preserve">Literature Review:</w:t>
      </w:r>
      <w:r>
        <w:t xml:space="preserve"> </w:t>
      </w:r>
      <w:r>
        <w:t xml:space="preserve">A comprehensive analysis of existing research on AI in urban energy systems, edge computing architectures, and cybersecurity standards.</w:t>
      </w:r>
    </w:p>
    <w:p>
      <w:pPr>
        <w:numPr>
          <w:ilvl w:val="0"/>
          <w:numId w:val="1002"/>
        </w:numPr>
        <w:pStyle w:val="Compact"/>
      </w:pPr>
      <w:r>
        <w:rPr>
          <w:bCs/>
          <w:b/>
        </w:rPr>
        <w:t xml:space="preserve">Data Collection:</w:t>
      </w:r>
      <w:r>
        <w:t xml:space="preserve"> </w:t>
      </w:r>
      <w:r>
        <w:t xml:space="preserve">Collaboration with Lyon-based industries to gather datasets on energy usage patterns, IoT device performance metrics, and cybersecurity threats.</w:t>
      </w:r>
    </w:p>
    <w:p>
      <w:pPr>
        <w:numPr>
          <w:ilvl w:val="0"/>
          <w:numId w:val="1002"/>
        </w:numPr>
        <w:pStyle w:val="Compact"/>
      </w:pPr>
      <w:r>
        <w:rPr>
          <w:bCs/>
          <w:b/>
        </w:rPr>
        <w:t xml:space="preserve">Model Development:</w:t>
      </w:r>
      <w:r>
        <w:t xml:space="preserve"> </w:t>
      </w:r>
      <w:r>
        <w:t xml:space="preserve">Creation of a prototype AI model using Python and TensorFlow for energy optimization, alongside a modular edge computing framework for industrial IoT.</w:t>
      </w:r>
    </w:p>
    <w:p>
      <w:pPr>
        <w:numPr>
          <w:ilvl w:val="0"/>
          <w:numId w:val="1002"/>
        </w:numPr>
        <w:pStyle w:val="Compact"/>
      </w:pPr>
      <w:r>
        <w:rPr>
          <w:bCs/>
          <w:b/>
        </w:rPr>
        <w:t xml:space="preserve">Testing and Validation:</w:t>
      </w:r>
      <w:r>
        <w:t xml:space="preserve"> </w:t>
      </w:r>
      <w:r>
        <w:t xml:space="preserve">Simulation of scenarios in virtual environments (e.g., Gazebo for robotics, MATLAB/Simulink for embedded systems) followed by field trials with partner organizations in Lyon.</w:t>
      </w:r>
    </w:p>
    <w:bookmarkEnd w:id="24"/>
    <w:bookmarkStart w:id="25" w:name="expected-contributions"/>
    <w:p>
      <w:pPr>
        <w:pStyle w:val="Heading2"/>
      </w:pPr>
      <w:r>
        <w:t xml:space="preserve">Expected Contributions</w:t>
      </w:r>
    </w:p>
    <w:p>
      <w:pPr>
        <w:pStyle w:val="FirstParagraph"/>
      </w:pPr>
      <w:r>
        <w:t xml:space="preserve">This Master Thesis will contribute to the field of Computer Engineering by:</w:t>
      </w:r>
    </w:p>
    <w:p>
      <w:pPr>
        <w:numPr>
          <w:ilvl w:val="0"/>
          <w:numId w:val="1003"/>
        </w:numPr>
        <w:pStyle w:val="Compact"/>
      </w:pPr>
      <w:r>
        <w:t xml:space="preserve">Providing a scalable AI solution adaptable to other cities, while being specifically optimized for Lyon’s climate and infrastructure.</w:t>
      </w:r>
    </w:p>
    <w:p>
      <w:pPr>
        <w:numPr>
          <w:ilvl w:val="0"/>
          <w:numId w:val="1003"/>
        </w:numPr>
        <w:pStyle w:val="Compact"/>
      </w:pPr>
      <w:r>
        <w:t xml:space="preserve">Demonstrating the efficacy of edge computing in reducing latency for real-time industrial processes, with case studies from local manufacturers.</w:t>
      </w:r>
    </w:p>
    <w:p>
      <w:pPr>
        <w:numPr>
          <w:ilvl w:val="0"/>
          <w:numId w:val="1003"/>
        </w:numPr>
        <w:pStyle w:val="Compact"/>
      </w:pPr>
      <w:r>
        <w:t xml:space="preserve">Offering a cybersecurity framework tailored to the regulatory requirements of French institutions and EU data protection laws (GDPR).</w:t>
      </w:r>
    </w:p>
    <w:bookmarkEnd w:id="25"/>
    <w:bookmarkStart w:id="26" w:name="challenges-and-considerations"/>
    <w:p>
      <w:pPr>
        <w:pStyle w:val="Heading2"/>
      </w:pPr>
      <w:r>
        <w:t xml:space="preserve">Challenges and Considerations</w:t>
      </w:r>
    </w:p>
    <w:p>
      <w:pPr>
        <w:pStyle w:val="FirstParagraph"/>
      </w:pPr>
      <w:r>
        <w:t xml:space="preserve">The research will address challenges such as:</w:t>
      </w:r>
    </w:p>
    <w:p>
      <w:pPr>
        <w:numPr>
          <w:ilvl w:val="0"/>
          <w:numId w:val="1004"/>
        </w:numPr>
        <w:pStyle w:val="Compact"/>
      </w:pPr>
      <w:r>
        <w:rPr>
          <w:bCs/>
          <w:b/>
        </w:rPr>
        <w:t xml:space="preserve">Data Privacy:</w:t>
      </w:r>
      <w:r>
        <w:t xml:space="preserve"> </w:t>
      </w:r>
      <w:r>
        <w:t xml:space="preserve">Ensuring compliance with French regulations when handling sensitive industrial or urban data.</w:t>
      </w:r>
    </w:p>
    <w:p>
      <w:pPr>
        <w:numPr>
          <w:ilvl w:val="0"/>
          <w:numId w:val="1004"/>
        </w:numPr>
        <w:pStyle w:val="Compact"/>
      </w:pPr>
      <w:r>
        <w:rPr>
          <w:bCs/>
          <w:b/>
        </w:rPr>
        <w:t xml:space="preserve">Sustainability:</w:t>
      </w:r>
      <w:r>
        <w:t xml:space="preserve"> </w:t>
      </w:r>
      <w:r>
        <w:t xml:space="preserve">Designing energy-efficient algorithms to align with Lyon’s commitment to becoming a carbon-neutral city by 2030.</w:t>
      </w:r>
    </w:p>
    <w:p>
      <w:pPr>
        <w:numPr>
          <w:ilvl w:val="0"/>
          <w:numId w:val="1004"/>
        </w:numPr>
        <w:pStyle w:val="Compact"/>
      </w:pPr>
      <w:r>
        <w:rPr>
          <w:bCs/>
          <w:b/>
        </w:rPr>
        <w:t xml:space="preserve">Interdisciplinary Collaboration:</w:t>
      </w:r>
      <w:r>
        <w:t xml:space="preserve"> </w:t>
      </w:r>
      <w:r>
        <w:t xml:space="preserve">Bridging technical expertise in Computer Engineering with insights from environmental science, urban planning, and economics.</w:t>
      </w:r>
    </w:p>
    <w:bookmarkEnd w:id="26"/>
    <w:bookmarkStart w:id="27" w:name="conclusion"/>
    <w:p>
      <w:pPr>
        <w:pStyle w:val="Heading2"/>
      </w:pPr>
      <w:r>
        <w:t xml:space="preserve">Conclusion</w:t>
      </w:r>
    </w:p>
    <w:p>
      <w:pPr>
        <w:pStyle w:val="FirstParagraph"/>
      </w:pPr>
      <w:r>
        <w:t xml:space="preserve">This Master Thesis in Computer Engineering at France Lyon represents a unique opportunity to address pressing technological and societal challenges through innovation. By focusing on AI, IoT, and cybersecurity—key pillars of modern engineering—the research will not only advance academic knowledge but also provide actionable solutions for Lyon’s industries and public sectors. The integration of local partnerships ensures that the outcomes are both globally relevant and locally impactful, fulfilling the dual goals of a Computer Engineer in a rapidly evolving digital economy.</w:t>
      </w:r>
    </w:p>
    <w:bookmarkEnd w:id="27"/>
    <w:bookmarkStart w:id="28" w:name="references"/>
    <w:p>
      <w:pPr>
        <w:pStyle w:val="Heading2"/>
      </w:pPr>
      <w:r>
        <w:t xml:space="preserve">References</w:t>
      </w:r>
    </w:p>
    <w:p>
      <w:pPr>
        <w:numPr>
          <w:ilvl w:val="0"/>
          <w:numId w:val="1005"/>
        </w:numPr>
        <w:pStyle w:val="Compact"/>
      </w:pPr>
      <w:r>
        <w:t xml:space="preserve">Ecole Centrale de Lyon. (2023). *Research Themes in Computer Engineering*. Retrieved from https://www.ec-lyon.fr</w:t>
      </w:r>
    </w:p>
    <w:p>
      <w:pPr>
        <w:numPr>
          <w:ilvl w:val="0"/>
          <w:numId w:val="1005"/>
        </w:numPr>
        <w:pStyle w:val="Compact"/>
      </w:pPr>
      <w:r>
        <w:t xml:space="preserve">CEA-Leti. (2023). *Innovation in Microelectronics and Nanotechnology*. Retrieved from https://www.leti.fr</w:t>
      </w:r>
    </w:p>
    <w:p>
      <w:pPr>
        <w:numPr>
          <w:ilvl w:val="0"/>
          <w:numId w:val="1005"/>
        </w:numPr>
        <w:pStyle w:val="Compact"/>
      </w:pPr>
      <w:r>
        <w:t xml:space="preserve">Lyon Métropole. (2023). *Smart City Strategy 2030*. Retrieved from https://www.lyonmetropole.org</w:t>
      </w:r>
    </w:p>
    <w:p>
      <w:pPr>
        <w:pStyle w:val="FirstParagraph"/>
      </w:pPr>
      <w:r>
        <w:rPr>
          <w:iCs/>
          <w:i/>
        </w:rPr>
        <w:t xml:space="preserve">Keywords: Master Thesis, Computer Engineer, France Lyon, AI Optimization, Edge Computing, Cybersecurity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at France Lyon</dc:title>
  <dc:creator/>
  <dc:language>en</dc:language>
  <cp:keywords/>
  <dcterms:created xsi:type="dcterms:W3CDTF">2026-07-11T10:10:41Z</dcterms:created>
  <dcterms:modified xsi:type="dcterms:W3CDTF">2026-07-11T10:10:41Z</dcterms:modified>
</cp:coreProperties>
</file>

<file path=docProps/custom.xml><?xml version="1.0" encoding="utf-8"?>
<Properties xmlns="http://schemas.openxmlformats.org/officeDocument/2006/custom-properties" xmlns:vt="http://schemas.openxmlformats.org/officeDocument/2006/docPropsVTypes"/>
</file>