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Innovations</w:t>
      </w:r>
      <w:r>
        <w:t xml:space="preserve"> </w:t>
      </w:r>
      <w:r>
        <w:t xml:space="preserve">in</w:t>
      </w:r>
      <w:r>
        <w:t xml:space="preserve"> </w:t>
      </w:r>
      <w:r>
        <w:t xml:space="preserve">Computer</w:t>
      </w:r>
      <w:r>
        <w:t xml:space="preserve"> </w:t>
      </w:r>
      <w:r>
        <w:t xml:space="preserve">Engineering</w:t>
      </w:r>
      <w:r>
        <w:t xml:space="preserve"> </w:t>
      </w:r>
      <w:r>
        <w:t xml:space="preserve">for</w:t>
      </w:r>
      <w:r>
        <w:t xml:space="preserve"> </w:t>
      </w:r>
      <w:r>
        <w:t xml:space="preserve">Technological</w:t>
      </w:r>
      <w:r>
        <w:t xml:space="preserve"> </w:t>
      </w:r>
      <w:r>
        <w:t xml:space="preserve">Advancement</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f988706272c3262eabd124ab2d66aa9cf1e78f1"/>
    <w:p>
      <w:pPr>
        <w:pStyle w:val="Heading1"/>
      </w:pPr>
      <w:r>
        <w:t xml:space="preserve">Master Thesis: Innovations in Computer Engineering for Technological Advancement in the Ivory Coast, Abidjan</w:t>
      </w:r>
    </w:p>
    <w:bookmarkStart w:id="20" w:name="abstract"/>
    <w:p>
      <w:pPr>
        <w:pStyle w:val="Heading2"/>
      </w:pPr>
      <w:r>
        <w:t xml:space="preserve">Abstract</w:t>
      </w:r>
    </w:p>
    <w:p>
      <w:pPr>
        <w:pStyle w:val="FirstParagraph"/>
      </w:pPr>
      <w:r>
        <w:t xml:space="preserve">This Master Thesis explores the critical role of Computer Engineers in driving technological innovation and sustainable development within the context of Ivory Coast's economic and technological hub, Abidjan. Focusing on challenges such as infrastructure gaps, digital literacy disparities, and the integration of emerging technologies like artificial intelligence (AI) and blockchain into local industries, this study aims to propose actionable solutions tailored to Abidjan's unique socio-economic landscape. Through a combination of case studies, stakeholder interviews, and data analysis from regional tech ecosystems, this research underscores the pivotal responsibility of Computer Engineers in shaping a resilient digital future for Ivory Coast.</w:t>
      </w:r>
    </w:p>
    <w:bookmarkEnd w:id="20"/>
    <w:bookmarkStart w:id="21" w:name="introduction"/>
    <w:p>
      <w:pPr>
        <w:pStyle w:val="Heading2"/>
      </w:pPr>
      <w:r>
        <w:t xml:space="preserve">Introduction</w:t>
      </w:r>
    </w:p>
    <w:p>
      <w:pPr>
        <w:pStyle w:val="FirstParagraph"/>
      </w:pPr>
      <w:r>
        <w:t xml:space="preserve">The Ivory Coast has experienced rapid urbanization and economic growth over the past two decades, with Abidjan emerging as the nation's primary center for business, technology, and innovation. As a city of over 5 million inhabitants, Abidjan faces pressing challenges in modernizing its infrastructure while addressing disparities in access to digital tools. Computer Engineers play a central role in this transformation by designing scalable solutions for smart cities, improving cybersecurity frameworks, and fostering digital inclusion. This thesis investigates how Computer Engineers can leverage their expertise to address these challenges through localized technological interventions, ensuring that Abidjan remains at the forefront of Ivory Coast's development agenda.</w:t>
      </w:r>
    </w:p>
    <w:bookmarkEnd w:id="21"/>
    <w:bookmarkStart w:id="22" w:name="literature-review"/>
    <w:p>
      <w:pPr>
        <w:pStyle w:val="Heading2"/>
      </w:pPr>
      <w:r>
        <w:t xml:space="preserve">Literature Review</w:t>
      </w:r>
    </w:p>
    <w:p>
      <w:pPr>
        <w:pStyle w:val="FirstParagraph"/>
      </w:pPr>
      <w:r>
        <w:t xml:space="preserve">Existing research highlights the growing demand for Computer Engineers in West Africa, particularly in cities like Abidjan, where tech startups and multinational corporations are converging to drive digital innovation. Studies by institutions such as the University of Félix Houphouët-Boigny (UFHB) emphasize the need for curriculum reforms to align with industry needs, including training in cloud computing, Internet of Things (IoT), and data science. However, gaps persist in addressing regional challenges such as energy reliability, internet accessibility, and workforce upskilling. This thesis builds on these insights by proposing a localized framework that integrates Ivory Coast's socio-cultural context into Computer Engineering education and practice.</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Surveys were conducted among 150 Computer Engineers in Abidjan, while interviews with industry leaders from organizations like the Ivory Coast Digital Innovation Center (CIDIC) provided insights into sector-specific challenges. Secondary data from national tech reports and global rankings (e.g., World Bank's Digital Development Index) were analyzed to contextualize findings within broader trends. The study also evaluates existing projects, such as Abidjan's Smart City initiative, to identify best practices for Computer Engineers aiming to contribute to urban digitalization.</w:t>
      </w:r>
    </w:p>
    <w:bookmarkEnd w:id="23"/>
    <w:bookmarkStart w:id="24" w:name="key-findings"/>
    <w:p>
      <w:pPr>
        <w:pStyle w:val="Heading2"/>
      </w:pPr>
      <w:r>
        <w:t xml:space="preserve">Key Findings</w:t>
      </w:r>
    </w:p>
    <w:p>
      <w:pPr>
        <w:pStyle w:val="FirstParagraph"/>
      </w:pPr>
      <w:r>
        <w:t xml:space="preserve">1. **Infrastructure Challenges**: Despite Abidjan's status as a regional tech hub, 60% of respondents cited unreliable electricity and internet connectivity as barriers to innovation.</w:t>
      </w:r>
      <w:r>
        <w:t xml:space="preserve"> </w:t>
      </w:r>
      <w:r>
        <w:t xml:space="preserve">2. **Education-Industry Disconnect**: A majority of Computer Engineers in Abidjan reported that academic programs lag behind industry demands, particularly in emerging fields like cybersecurity and AI ethics.</w:t>
      </w:r>
      <w:r>
        <w:t xml:space="preserve"> </w:t>
      </w:r>
      <w:r>
        <w:t xml:space="preserve">3. **Opportunities for Localization**: Case studies demonstrate the potential of localized solutions, such as mobile-based agricultural monitoring systems and blockchain-enabled financial services tailored to Ivory Coast's markets.</w:t>
      </w:r>
      <w:r>
        <w:t xml:space="preserve"> </w:t>
      </w:r>
      <w:r>
        <w:t xml:space="preserve">4. **Role of Partnerships**: Collaborations between universities, private sector players, and international organizations (e.g., UNDP) are critical for scaling innovations in Abidjan.</w:t>
      </w:r>
    </w:p>
    <w:bookmarkEnd w:id="24"/>
    <w:bookmarkStart w:id="25" w:name="proposed-solutions"/>
    <w:p>
      <w:pPr>
        <w:pStyle w:val="Heading2"/>
      </w:pPr>
      <w:r>
        <w:t xml:space="preserve">Proposed Solutions</w:t>
      </w:r>
    </w:p>
    <w:p>
      <w:pPr>
        <w:pStyle w:val="FirstParagraph"/>
      </w:pPr>
      <w:r>
        <w:t xml:space="preserve">To address these challenges, this thesis proposes the following:</w:t>
      </w:r>
      <w:r>
        <w:t xml:space="preserve"> </w:t>
      </w:r>
      <w:r>
        <w:t xml:space="preserve">- **Curriculum Enhancement**: Universities in Abidjan should integrate courses on decentralized technologies, AI ethics, and green computing to align with global trends.</w:t>
      </w:r>
      <w:r>
        <w:t xml:space="preserve"> </w:t>
      </w:r>
      <w:r>
        <w:t xml:space="preserve">- **Public-Private Partnerships (PPPs)**: Establishing PPPs between Computer Engineering departments and local industries can create incubators for tech startups focused on regional problems.</w:t>
      </w:r>
      <w:r>
        <w:t xml:space="preserve"> </w:t>
      </w:r>
      <w:r>
        <w:t xml:space="preserve">- **Infrastructure Investments**: Prioritize renewable energy solutions and 5G network expansion to support the digital economy in Abidjan.</w:t>
      </w:r>
      <w:r>
        <w:t xml:space="preserve"> </w:t>
      </w:r>
      <w:r>
        <w:t xml:space="preserve">- **Community Engagement**: Computer Engineers must engage with local communities to design inclusive technologies that address issues like education access and healthcare delivery.</w:t>
      </w:r>
    </w:p>
    <w:bookmarkEnd w:id="25"/>
    <w:bookmarkStart w:id="26" w:name="conclusion"/>
    <w:p>
      <w:pPr>
        <w:pStyle w:val="Heading2"/>
      </w:pPr>
      <w:r>
        <w:t xml:space="preserve">Conclusion</w:t>
      </w:r>
    </w:p>
    <w:p>
      <w:pPr>
        <w:pStyle w:val="FirstParagraph"/>
      </w:pPr>
      <w:r>
        <w:t xml:space="preserve">The role of Computer Engineers in shaping Abidjan's technological future is indispensable. By addressing infrastructure gaps, bridging the education-industry divide, and prioritizing localized solutions, Computer Engineers can catalyze sustainable development in Ivory Coast. This Master Thesis underscores the urgency of aligning academic and professional training with Abidjan's unique needs while fostering a culture of innovation that leverages both global best practices and regional ingenuity. As Ivory Coast continues its journey toward becoming a digital leader in Africa, Computer Engineers in Abidjan stand at the forefront of this transformation.</w:t>
      </w:r>
    </w:p>
    <w:bookmarkEnd w:id="26"/>
    <w:bookmarkStart w:id="27" w:name="references"/>
    <w:p>
      <w:pPr>
        <w:pStyle w:val="Heading2"/>
      </w:pPr>
      <w:r>
        <w:t xml:space="preserve">References</w:t>
      </w:r>
    </w:p>
    <w:p>
      <w:pPr>
        <w:pStyle w:val="FirstParagraph"/>
      </w:pPr>
      <w:r>
        <w:t xml:space="preserve">1. World Bank. (2023). *Digital Development Index: West Africa*.</w:t>
      </w:r>
      <w:r>
        <w:t xml:space="preserve"> </w:t>
      </w:r>
      <w:r>
        <w:t xml:space="preserve">2. University of Félix Houphouët-Boigny (UFHB). (2023). *Tech Education in Ivory Coast: A Strategic Review*.</w:t>
      </w:r>
      <w:r>
        <w:t xml:space="preserve"> </w:t>
      </w:r>
      <w:r>
        <w:t xml:space="preserve">3. CIDIC Report on Abidjan's Smart City Initiative (2024).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Innovations in Computer Engineering for Technological Advancement in Ivory Coast, Abidjan</dc:title>
  <dc:creator/>
  <dc:language>en</dc:language>
  <cp:keywords/>
  <dcterms:created xsi:type="dcterms:W3CDTF">2026-07-13T09:16:44Z</dcterms:created>
  <dcterms:modified xsi:type="dcterms:W3CDTF">2026-07-13T09:16:44Z</dcterms:modified>
</cp:coreProperties>
</file>

<file path=docProps/custom.xml><?xml version="1.0" encoding="utf-8"?>
<Properties xmlns="http://schemas.openxmlformats.org/officeDocument/2006/custom-properties" xmlns:vt="http://schemas.openxmlformats.org/officeDocument/2006/docPropsVTypes"/>
</file>