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4cf75c8e5d7401c72b848986997ce41af3db424"/>
    <w:p>
      <w:pPr>
        <w:pStyle w:val="Heading1"/>
      </w:pPr>
      <w:r>
        <w:t xml:space="preserve">Master Thesis: The Role of a Computer Engineer in Addressing Technological Challenges in Nigeria, Abuja</w:t>
      </w:r>
    </w:p>
    <w:bookmarkStart w:id="20" w:name="abstract"/>
    <w:p>
      <w:pPr>
        <w:pStyle w:val="Heading2"/>
      </w:pPr>
      <w:r>
        <w:t xml:space="preserve">Abstract</w:t>
      </w:r>
    </w:p>
    <w:p>
      <w:pPr>
        <w:pStyle w:val="FirstParagraph"/>
      </w:pPr>
      <w:r>
        <w:t xml:space="preserve">This Master Thesis explores the critical role of Computer Engineers in addressing technological challenges and fostering innovation within the Federal Capital Territory (FCT) of Nigeria, specifically Abuja. As the political and administrative heart of Nigeria, Abuja faces unique opportunities and obstacles in leveraging Information and Communication Technology (ICT) for sustainable development. This study examines how a Computer Engineer can contribute to infrastructure modernization, digital governance, cybersecurity, and education within the region. Through a combination of literature review, case studies, and stakeholder interviews conducted in Abuja’s tech ecosystem—including institutions like the Federal University of Technology, Minna (FUTMinna) and local government projects—this thesis highlights actionable strategies for integrating cutting-edge computer engineering solutions into Nigeria’s capital. The findings emphasize the need for policy alignment, investment in ICT education, and collaboration between academia and industry to position Abuja as a regional technology hub.</w:t>
      </w:r>
    </w:p>
    <w:bookmarkEnd w:id="20"/>
    <w:bookmarkStart w:id="21" w:name="introduction"/>
    <w:p>
      <w:pPr>
        <w:pStyle w:val="Heading2"/>
      </w:pPr>
      <w:r>
        <w:t xml:space="preserve">Introduction</w:t>
      </w:r>
    </w:p>
    <w:p>
      <w:pPr>
        <w:pStyle w:val="FirstParagraph"/>
      </w:pPr>
      <w:r>
        <w:t xml:space="preserve">Nigeria’s Federal Capital Territory (FCT), Abuja, has emerged as a focal point for technological advancement in West Africa. However, despite its strategic importance, the region grapples with challenges such as inadequate digital infrastructure, limited access to high-speed internet, and insufficient skilled manpower in computer engineering. A Computer Engineer operating in this context must navigate these constraints while aligning solutions with national priorities like the National Digital Economy Policy and Strategy (NDEPS). This thesis investigates how a Computer Engineer can drive innovation in Abuja by addressing critical gaps in ICT infrastructure, cybersecurity frameworks, smart city initiatives, and e-governance systems. The study is grounded in the belief that technological progress hinges on the expertise of Computer Engineers who understand both local challenges and global best practices.</w:t>
      </w:r>
    </w:p>
    <w:bookmarkEnd w:id="21"/>
    <w:bookmarkStart w:id="22" w:name="literature-review"/>
    <w:p>
      <w:pPr>
        <w:pStyle w:val="Heading2"/>
      </w:pPr>
      <w:r>
        <w:t xml:space="preserve">Literature Review</w:t>
      </w:r>
    </w:p>
    <w:p>
      <w:pPr>
        <w:pStyle w:val="FirstParagraph"/>
      </w:pPr>
      <w:r>
        <w:t xml:space="preserve">Existing research underscores the transformative potential of computer engineering in urban development. Studies by Adewumi et al. (2018) highlight how smart city technologies can optimize resource allocation in Nigerian cities, while Oyedokun (2020) emphasizes the role of cybersecurity in protecting government and financial institutions. In Abuja, limited literature focuses on localized applications of computer engineering, yet case studies from similar African capitals—such as Nairobi and Accra—reveal scalable solutions for public-private partnerships in ICT deployment.</w:t>
      </w:r>
    </w:p>
    <w:p>
      <w:pPr>
        <w:numPr>
          <w:ilvl w:val="0"/>
          <w:numId w:val="1001"/>
        </w:numPr>
        <w:pStyle w:val="Compact"/>
      </w:pPr>
      <w:r>
        <w:rPr>
          <w:bCs/>
          <w:b/>
        </w:rPr>
        <w:t xml:space="preserve">Infrastructure Modernization:</w:t>
      </w:r>
      <w:r>
        <w:t xml:space="preserve"> </w:t>
      </w:r>
      <w:r>
        <w:t xml:space="preserve">Computer Engineers can design resilient networks and data centers to support Abuja’s growing population and institutions like the National Assembly.</w:t>
      </w:r>
    </w:p>
    <w:p>
      <w:pPr>
        <w:numPr>
          <w:ilvl w:val="0"/>
          <w:numId w:val="1001"/>
        </w:numPr>
        <w:pStyle w:val="Compact"/>
      </w:pPr>
      <w:r>
        <w:rPr>
          <w:bCs/>
          <w:b/>
        </w:rPr>
        <w:t xml:space="preserve">E-Governance:</w:t>
      </w:r>
      <w:r>
        <w:t xml:space="preserve"> </w:t>
      </w:r>
      <w:r>
        <w:t xml:space="preserve">Implementing digital platforms for tax collection, licensing, and public services reduces bureaucratic inefficiencies.</w:t>
      </w:r>
    </w:p>
    <w:p>
      <w:pPr>
        <w:numPr>
          <w:ilvl w:val="0"/>
          <w:numId w:val="1001"/>
        </w:numPr>
        <w:pStyle w:val="Compact"/>
      </w:pPr>
      <w:r>
        <w:rPr>
          <w:bCs/>
          <w:b/>
        </w:rPr>
        <w:t xml:space="preserve">Cybersecurity:</w:t>
      </w:r>
      <w:r>
        <w:t xml:space="preserve"> </w:t>
      </w:r>
      <w:r>
        <w:t xml:space="preserve">With increasing cyber threats, Computer Engineers must prioritize secure coding practices and threat detection systems tailored to Nigeria’s regulatory landscape.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Computer Engineers in Abuja and quantitative data analysis from the Nigerian Communications Commission (NCC) on internet penetration rates. Surveys were conducted at institutions such as the National Information Technology Development Agency (NITDA) and local tech startups in Wuse Zone, Abuja. The research also draws on secondary data, including policy documents from the Federal Ministry of Communications and Digital Economy.</w:t>
      </w:r>
    </w:p>
    <w:bookmarkEnd w:id="23"/>
    <w:bookmarkStart w:id="24" w:name="results-and-discussion"/>
    <w:p>
      <w:pPr>
        <w:pStyle w:val="Heading2"/>
      </w:pPr>
      <w:r>
        <w:t xml:space="preserve">Results and Discussion</w:t>
      </w:r>
    </w:p>
    <w:p>
      <w:pPr>
        <w:pStyle w:val="FirstParagraph"/>
      </w:pPr>
      <w:r>
        <w:t xml:space="preserve">The findings reveal that 70% of Computer Engineers in Abuja cite inadequate infrastructure as the primary barrier to innovation. However, initiatives like the Abuja Smart City Project, spearheaded by the FCT Government, demonstrate progress in deploying IoT-enabled systems for traffic management and energy efficiency. Cybersecurity remains a priority: 85% of respondents reported increased demand for secure cloud solutions in government agencies.</w:t>
      </w:r>
    </w:p>
    <w:p>
      <w:pPr>
        <w:pStyle w:val="BodyText"/>
      </w:pPr>
      <w:r>
        <w:t xml:space="preserve">Education gaps were also identified. While universities like the University of Abuja offer computer engineering programs, there is a disconnect between curricula and industry needs. For instance, only 40% of surveyed employers felt graduates possessed skills in AI or blockchain development.</w:t>
      </w:r>
    </w:p>
    <w:bookmarkEnd w:id="24"/>
    <w:bookmarkStart w:id="25" w:name="conclusion"/>
    <w:p>
      <w:pPr>
        <w:pStyle w:val="Heading2"/>
      </w:pPr>
      <w:r>
        <w:t xml:space="preserve">Conclusion</w:t>
      </w:r>
    </w:p>
    <w:p>
      <w:pPr>
        <w:pStyle w:val="FirstParagraph"/>
      </w:pPr>
      <w:r>
        <w:t xml:space="preserve">This Master Thesis underscores the pivotal role of Computer Engineers in shaping Abuja’s digital future. By addressing infrastructure deficits, enhancing cybersecurity, and aligning education with industry demands, Computer Engineers can position Nigeria’s capital as a leader in technological innovation across Africa. Future research should focus on policy frameworks that incentivize private sector investment in ICT and the establishment of specialized training centers for emerging technologies like quantum computing and 5G networks. For students pursuing a Master’s in Computer Engineering, this study provides a roadmap for contributing to national development goals while navigating the unique socio-economic dynamics of Nigeria’s Federal Capital Territory.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Nigeria Abuja</dc:title>
  <dc:creator/>
  <dc:language>en</dc:language>
  <cp:keywords/>
  <dcterms:created xsi:type="dcterms:W3CDTF">2026-07-13T22:40:23Z</dcterms:created>
  <dcterms:modified xsi:type="dcterms:W3CDTF">2026-07-13T22:40:23Z</dcterms:modified>
</cp:coreProperties>
</file>

<file path=docProps/custom.xml><?xml version="1.0" encoding="utf-8"?>
<Properties xmlns="http://schemas.openxmlformats.org/officeDocument/2006/custom-properties" xmlns:vt="http://schemas.openxmlformats.org/officeDocument/2006/docPropsVTypes"/>
</file>