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Engineering</w:t>
      </w:r>
      <w:r>
        <w:t xml:space="preserve"> </w:t>
      </w:r>
      <w:r>
        <w:t xml:space="preserve">in</w:t>
      </w:r>
      <w:r>
        <w:t xml:space="preserve"> </w:t>
      </w:r>
      <w:r>
        <w:t xml:space="preserve">Technological</w:t>
      </w:r>
      <w:r>
        <w:t xml:space="preserve"> </w:t>
      </w:r>
      <w:r>
        <w:t xml:space="preserve">Advancement</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7a7ba7195091aaee66fa5a53df8cff4616b91c4"/>
    <w:p>
      <w:pPr>
        <w:pStyle w:val="Heading1"/>
      </w:pPr>
      <w:r>
        <w:t xml:space="preserve">Master Thesis: The Role of Computer Engineering in Technological Advancement in Nigeria Lagos</w:t>
      </w:r>
    </w:p>
    <w:bookmarkStart w:id="20" w:name="abstract"/>
    <w:p>
      <w:pPr>
        <w:pStyle w:val="Heading2"/>
      </w:pPr>
      <w:r>
        <w:t xml:space="preserve">Abstract</w:t>
      </w:r>
    </w:p>
    <w:p>
      <w:pPr>
        <w:pStyle w:val="FirstParagraph"/>
      </w:pPr>
      <w:r>
        <w:t xml:space="preserve">This Master Thesis explores the critical role of Computer Engineers in driving technological innovation and economic growth within Nigeria's dynamic metropolitan hub, Lagos. As a global city with a rapidly expanding tech ecosystem, Lagos presents unique challenges and opportunities for Computer Engineers to address infrastructural gaps, enhance digital literacy, and foster sustainable development. The study examines the intersection of computer engineering principles with the socio-economic landscape of Lagos, emphasizing the need for localized solutions tailored to Nigeria's technological needs. Through case studies, literature reviews, and data analysis from local institutions and industries in Lagos, this thesis highlights how Computer Engineers can leverage their expertise to transform challenges into opportunities. The findings underscore the importance of interdisciplinary collaboration between academia, industry stakeholders, and government bodies in Nigeria Lagos to position the city as a regional tech leader.</w:t>
      </w:r>
    </w:p>
    <w:bookmarkEnd w:id="20"/>
    <w:bookmarkStart w:id="21" w:name="introduction"/>
    <w:p>
      <w:pPr>
        <w:pStyle w:val="Heading2"/>
      </w:pPr>
      <w:r>
        <w:t xml:space="preserve">Introduction</w:t>
      </w:r>
    </w:p>
    <w:p>
      <w:pPr>
        <w:pStyle w:val="FirstParagraph"/>
      </w:pPr>
      <w:r>
        <w:t xml:space="preserve">Lagos, Nigeria's economic and technological epicenter, has emerged as a focal point for innovation in Africa. As the country’s largest city and home to over 14 million people, Lagos faces complex challenges such as inadequate digital infrastructure, cybersecurity threats, and the need for scalable IT solutions to support its growing population. Computer Engineers in Nigeria Lagos play a pivotal role in addressing these issues by designing robust software systems, optimizing network architectures, and developing applications that cater to both local and global markets. This thesis investigates how Master Thesis programs in Computer Engineering can equip graduates with the technical skills and entrepreneurial mindset required to thrive in Lagos’s competitive tech landscape. It further emphasizes the necessity of aligning academic curricula with industry demands to produce professionals who are not only technically proficient but also socially conscious, capable of addressing Nigeria’s unique socio-economic challenges through technology.</w:t>
      </w:r>
    </w:p>
    <w:bookmarkEnd w:id="21"/>
    <w:bookmarkStart w:id="22" w:name="literature-review"/>
    <w:p>
      <w:pPr>
        <w:pStyle w:val="Heading2"/>
      </w:pPr>
      <w:r>
        <w:t xml:space="preserve">Literature Review</w:t>
      </w:r>
    </w:p>
    <w:p>
      <w:pPr>
        <w:pStyle w:val="FirstParagraph"/>
      </w:pPr>
      <w:r>
        <w:t xml:space="preserve">The literature on computer engineering in Nigeria highlights a growing demand for skilled professionals who can bridge the digital divide in regions like Lagos. According to the Nigerian Communications Commission (NCC), Lagos has one of the highest internet penetration rates in West Africa, yet disparities persist between urban and rural areas within the state. Studies by institutions such as Obafemi Awolowo University and Covenant University have shown that Computer Engineers in Lagos are increasingly engaged in projects ranging from smart city initiatives to fintech solutions. However, challenges such as limited access to funding for startups, inadequate mentorship programs, and a lack of standardization in academic training remain significant barriers. This thesis builds on these findings by proposing frameworks for integrating real-world problem-solving into Master Thesis projects, ensuring that graduates are prepared to contribute meaningfully to Lagos’s technological evolution.</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insights from interviews and case studies. Data was collected from Lagos-based tech companies, academic institutions offering Computer Engineering programs, and government agencies involved in digital infrastructure development. Key stakeholders were interviewed to identify gaps in current training programs and to understand the specific needs of the industry. The study also analyzed secondary sources such as reports from the Nigerian Association of Computer Engineers (NACE) and publications from reputable tech hubs like Yaba Tech Park in Lagos. By synthesizing this information, the thesis evaluates how Master Thesis projects can be structured to align with Nigeria’s national digital strategy while addressing local challenges in Lagos.</w:t>
      </w:r>
    </w:p>
    <w:bookmarkEnd w:id="23"/>
    <w:bookmarkStart w:id="24" w:name="results-and-discussion"/>
    <w:p>
      <w:pPr>
        <w:pStyle w:val="Heading2"/>
      </w:pPr>
      <w:r>
        <w:t xml:space="preserve">Results and Discussion</w:t>
      </w:r>
    </w:p>
    <w:p>
      <w:pPr>
        <w:pStyle w:val="FirstParagraph"/>
      </w:pPr>
      <w:r>
        <w:t xml:space="preserve">The findings reveal that Computer Engineers in Lagos are at the forefront of developing solutions for smart mobility, e-governance, and cybersecurity. For instance, projects such as the Lagos State Smart Card Readers initiative demonstrate how engineering expertise can enhance public service delivery. However, the research also identifies a critical need for interdisciplinary collaboration between Computer Engineers and urban planners to address issues like traffic congestion through AI-driven analytics. Furthermore, Master Thesis students in Lagos often focus on niche areas like blockchain technology or IoT applications, reflecting the city’s alignment with global tech trends. The study emphasizes that while academic institutions are producing technically competent graduates, there is a gap in fostering entrepreneurial skills required to launch successful ventures in Nigeria’s competitive market.</w:t>
      </w:r>
    </w:p>
    <w:bookmarkEnd w:id="24"/>
    <w:bookmarkStart w:id="25" w:name="conclusion"/>
    <w:p>
      <w:pPr>
        <w:pStyle w:val="Heading2"/>
      </w:pPr>
      <w:r>
        <w:t xml:space="preserve">Conclusion</w:t>
      </w:r>
    </w:p>
    <w:p>
      <w:pPr>
        <w:pStyle w:val="FirstParagraph"/>
      </w:pPr>
      <w:r>
        <w:t xml:space="preserve">In conclusion, this Master Thesis underscores the transformative potential of Computer Engineers in shaping Lagos’s future as a technological leader in Nigeria and beyond. By addressing infrastructural challenges, promoting digital inclusion, and fostering innovation through academia-industry partnerships, Computer Engineers can drive sustainable growth in Lagos. The study calls for a reimagined approach to Master Thesis programs that prioritize practical application, ethical considerations, and regional relevance. As Nigeria Lagos continues to evolve into a global tech hub, the role of Computer Engineers will be indispensable in ensuring that technological advancements align with the aspirations of its people.</w:t>
      </w:r>
    </w:p>
    <w:bookmarkEnd w:id="25"/>
    <w:bookmarkStart w:id="26" w:name="references"/>
    <w:p>
      <w:pPr>
        <w:pStyle w:val="Heading2"/>
      </w:pPr>
      <w:r>
        <w:t xml:space="preserve">References</w:t>
      </w:r>
    </w:p>
    <w:p>
      <w:pPr>
        <w:numPr>
          <w:ilvl w:val="0"/>
          <w:numId w:val="1001"/>
        </w:numPr>
        <w:pStyle w:val="Compact"/>
      </w:pPr>
      <w:r>
        <w:t xml:space="preserve">Nigerian Communications Commission (NCC). (2023). "Digital Infrastructure Development Report."</w:t>
      </w:r>
    </w:p>
    <w:p>
      <w:pPr>
        <w:numPr>
          <w:ilvl w:val="0"/>
          <w:numId w:val="1001"/>
        </w:numPr>
        <w:pStyle w:val="Compact"/>
      </w:pPr>
      <w:r>
        <w:t xml:space="preserve">Ogunyemi, A. (2021). "Smart City Initiatives in Lagos: A Case Study of E-Governance." Nigerian Journal of Engineering.</w:t>
      </w:r>
    </w:p>
    <w:p>
      <w:pPr>
        <w:numPr>
          <w:ilvl w:val="0"/>
          <w:numId w:val="1001"/>
        </w:numPr>
        <w:pStyle w:val="Compact"/>
      </w:pPr>
      <w:r>
        <w:t xml:space="preserve">Obafemi Awolowo University. (2022). "Tech Trends in Lagos: Bridging the Digital Divide."</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Computer Engineering in Technological Advancement in Nigeria Lagos</dc:title>
  <dc:creator/>
  <dc:language>en</dc:language>
  <cp:keywords/>
  <dcterms:created xsi:type="dcterms:W3CDTF">2026-07-14T04:00:59Z</dcterms:created>
  <dcterms:modified xsi:type="dcterms:W3CDTF">2026-07-14T04:00:59Z</dcterms:modified>
</cp:coreProperties>
</file>

<file path=docProps/custom.xml><?xml version="1.0" encoding="utf-8"?>
<Properties xmlns="http://schemas.openxmlformats.org/officeDocument/2006/custom-properties" xmlns:vt="http://schemas.openxmlformats.org/officeDocument/2006/docPropsVTypes"/>
</file>