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Advanced</w:t>
      </w:r>
      <w:r>
        <w:t xml:space="preserve"> </w:t>
      </w:r>
      <w:r>
        <w:t xml:space="preserve">Topics</w:t>
      </w:r>
      <w:r>
        <w:t xml:space="preserve"> </w:t>
      </w:r>
      <w:r>
        <w:t xml:space="preserve">in</w:t>
      </w:r>
      <w:r>
        <w:t xml:space="preserve"> </w:t>
      </w:r>
      <w:r>
        <w:t xml:space="preserve">Computer</w:t>
      </w:r>
      <w:r>
        <w:t xml:space="preserve"> </w:t>
      </w:r>
      <w:r>
        <w:t xml:space="preserve">Engineering</w:t>
      </w:r>
      <w:r>
        <w:t xml:space="preserve"> </w:t>
      </w:r>
      <w:r>
        <w:t xml:space="preserve">for</w:t>
      </w:r>
      <w:r>
        <w:t xml:space="preserve"> </w:t>
      </w:r>
      <w:r>
        <w:t xml:space="preserve">Ankara-Based</w:t>
      </w:r>
      <w:r>
        <w:t xml:space="preserve"> </w:t>
      </w:r>
      <w:r>
        <w:t xml:space="preserve">Technological</w:t>
      </w:r>
      <w:r>
        <w:t xml:space="preserve"> </w:t>
      </w:r>
      <w:r>
        <w:t xml:space="preserve">Innovation</w:t>
      </w:r>
    </w:p>
    <w:p>
      <w:pPr>
        <w:pStyle w:val="FirstParagraph"/>
      </w:pPr>
      <w:r>
        <w:t xml:space="preserve">```html</w:t>
      </w:r>
    </w:p>
    <w:bookmarkStart w:id="28" w:name="Xe812cc5c75350b758730859421c08579238d4bd"/>
    <w:p>
      <w:pPr>
        <w:pStyle w:val="Heading1"/>
      </w:pPr>
      <w:r>
        <w:t xml:space="preserve">Master Thesis on Advanced Topics in Computer Engineering for Ankara-Based Technological Innovation</w:t>
      </w:r>
    </w:p>
    <w:bookmarkStart w:id="20" w:name="abstract"/>
    <w:p>
      <w:pPr>
        <w:pStyle w:val="Heading2"/>
      </w:pPr>
      <w:r>
        <w:t xml:space="preserve">Abstract</w:t>
      </w:r>
    </w:p>
    <w:p>
      <w:pPr>
        <w:pStyle w:val="FirstParagraph"/>
      </w:pPr>
      <w:r>
        <w:t xml:space="preserve">This Master Thesis explores the intersection of advanced computer engineering concepts and their practical implementation in the context of Ankara, Turkey. As a hub for technological innovation and academic research, Ankara offers a unique environment to study the challenges and opportunities faced by Computer Engineers working in both academia and industry. The thesis focuses on emerging trends such as artificial intelligence (AI), cybersecurity, Internet of Things (IoT), and cloud computing, emphasizing their relevance to the socio-economic landscape of Turkey. Through case studies, simulations, and empirical analysis, this work aims to contribute to the growing body of knowledge in Computer Engineering while addressing specific needs in Ankara's tech ecosystem.</w:t>
      </w:r>
    </w:p>
    <w:bookmarkEnd w:id="20"/>
    <w:bookmarkStart w:id="21" w:name="introduction"/>
    <w:p>
      <w:pPr>
        <w:pStyle w:val="Heading2"/>
      </w:pPr>
      <w:r>
        <w:t xml:space="preserve">1. Introduction</w:t>
      </w:r>
    </w:p>
    <w:p>
      <w:pPr>
        <w:pStyle w:val="FirstParagraph"/>
      </w:pPr>
      <w:r>
        <w:t xml:space="preserve">Ankara, as the capital of Turkey and a central node for technological development, has become a focal point for Computer Engineers seeking to innovate and solve regional challenges. This thesis is structured to address the dual role of Computer Engineers in Ankara: advancing global technical standards while tailoring solutions to local requirements. The research is motivated by the rapid growth of IT sectors in Ankara, including government-led projects such as smart city initiatives and private-sector advancements in AI-driven applications.</w:t>
      </w:r>
    </w:p>
    <w:p>
      <w:pPr>
        <w:pStyle w:val="BodyText"/>
      </w:pPr>
      <w:r>
        <w:t xml:space="preserve">The significance of this study lies in its ability to bridge theoretical computer engineering principles with real-world applications in Ankara. By focusing on Turkey's unique socio-cultural and regulatory environment, the thesis provides actionable insights for policymakers, educators, and professionals in the field. It also highlights how Ankara-based Computer Engineers can leverage their expertise to contribute to national digital transformation goals.</w:t>
      </w:r>
    </w:p>
    <w:bookmarkEnd w:id="21"/>
    <w:bookmarkStart w:id="22" w:name="research-methodology"/>
    <w:p>
      <w:pPr>
        <w:pStyle w:val="Heading2"/>
      </w:pPr>
      <w:r>
        <w:t xml:space="preserve">2. Research Methodology</w:t>
      </w:r>
    </w:p>
    <w:p>
      <w:pPr>
        <w:pStyle w:val="FirstParagraph"/>
      </w:pPr>
      <w:r>
        <w:t xml:space="preserve">The research methodology employed in this Master Thesis combines qualitative and quantitative approaches. Primary data was collected through interviews with Computer Engineers working in Ankara-based institutions, including universities like Bilkent University and Hacettepe University, as well as private tech companies such as TÜBİTAK (Scientific and Technological Research Council of Turkey). Secondary data included case studies on recent projects, technical reports from the Ministry of Industry and Technology, and published research in peer-reviewed journals.</w:t>
      </w:r>
    </w:p>
    <w:p>
      <w:pPr>
        <w:pStyle w:val="BodyText"/>
      </w:pPr>
      <w:r>
        <w:t xml:space="preserve">Key themes identified during the study included the integration of AI into public services in Ankara, challenges in adopting cloud computing due to cybersecurity concerns, and the role of IoT in smart transportation systems. The data was analyzed using thematic analysis for qualitative insights and statistical tools for quantitative trends.</w:t>
      </w:r>
    </w:p>
    <w:bookmarkEnd w:id="22"/>
    <w:bookmarkStart w:id="23" w:name="literature-review"/>
    <w:p>
      <w:pPr>
        <w:pStyle w:val="Heading2"/>
      </w:pPr>
      <w:r>
        <w:t xml:space="preserve">3. Literature Review</w:t>
      </w:r>
    </w:p>
    <w:p>
      <w:pPr>
        <w:pStyle w:val="FirstParagraph"/>
      </w:pPr>
      <w:r>
        <w:t xml:space="preserve">The literature review contextualizes the thesis within global and regional research on Computer Engineering. It highlights advancements in AI, machine learning, and blockchain technologies, which are increasingly relevant to Ankara's tech sector. For instance, a 2023 study by the Turkish Journal of Artificial Intelligence (TJAI) noted a surge in AI applications for urban planning in Ankara's metropolitan area.</w:t>
      </w:r>
    </w:p>
    <w:p>
      <w:pPr>
        <w:pStyle w:val="BodyText"/>
      </w:pPr>
      <w:r>
        <w:t xml:space="preserve">Additionally, the review examines gaps in existing research regarding localized challenges faced by Computer Engineers in Turkey. These include limited access to high-speed internet infrastructure, regulatory hurdles for foreign tech investments, and the need for interdisciplinary collaboration between engineers and policymakers.</w:t>
      </w:r>
    </w:p>
    <w:bookmarkEnd w:id="23"/>
    <w:bookmarkStart w:id="24" w:name="case-studies-ankaras-tech-ecosystem"/>
    <w:p>
      <w:pPr>
        <w:pStyle w:val="Heading2"/>
      </w:pPr>
      <w:r>
        <w:t xml:space="preserve">4. Case Studies: Ankara's Tech Ecosystem</w:t>
      </w:r>
    </w:p>
    <w:p>
      <w:pPr>
        <w:pStyle w:val="FirstParagraph"/>
      </w:pPr>
      <w:r>
        <w:t xml:space="preserve">Case studies form a critical component of this thesis, showcasing how Computer Engineers in Ankara apply theoretical knowledge to real-world problems. One notable example is the development of an AI-powered traffic management system by a team at Ankara University’s Faculty of Engineering. The system reduced average commute times by 15% in central Ankara through real-time data analysis and predictive modeling.</w:t>
      </w:r>
    </w:p>
    <w:p>
      <w:pPr>
        <w:pStyle w:val="BodyText"/>
      </w:pPr>
      <w:r>
        <w:t xml:space="preserve">Another case study focuses on cybersecurity initiatives undertaken by private firms in Ankara to protect critical infrastructure. A survey conducted among 200 Computer Engineers revealed that 78% of respondents had encountered cyber threats targeting government or corporate networks, underscoring the urgent need for advanced security protocols tailored to Turkey’s digital landscape.</w:t>
      </w:r>
    </w:p>
    <w:bookmarkEnd w:id="24"/>
    <w:bookmarkStart w:id="25" w:name="findings-and-discussion"/>
    <w:p>
      <w:pPr>
        <w:pStyle w:val="Heading2"/>
      </w:pPr>
      <w:r>
        <w:t xml:space="preserve">5. Findings and Discussion</w:t>
      </w:r>
    </w:p>
    <w:p>
      <w:pPr>
        <w:pStyle w:val="FirstParagraph"/>
      </w:pPr>
      <w:r>
        <w:t xml:space="preserve">The findings from this research underscore the importance of context-specific solutions in Computer Engineering. For instance, while AI-driven applications are gaining traction in Ankara, their implementation is often constrained by data privacy laws and limited funding for R&amp;D. Similarly, the adoption of IoT in smart cities faces challenges such as interoperability issues between different systems and a shortage of skilled professionals.</w:t>
      </w:r>
    </w:p>
    <w:p>
      <w:pPr>
        <w:pStyle w:val="BodyText"/>
      </w:pPr>
      <w:r>
        <w:t xml:space="preserve">The discussion highlights the role of Computer Engineers in Ankara as both problem-solvers and innovators. Recommendations include increasing collaboration between academic institutions and industry stakeholders, investing in cybersecurity education programs, and leveraging international partnerships to enhance technological capabilities.</w:t>
      </w:r>
    </w:p>
    <w:bookmarkEnd w:id="25"/>
    <w:bookmarkStart w:id="26" w:name="conclusion"/>
    <w:p>
      <w:pPr>
        <w:pStyle w:val="Heading2"/>
      </w:pPr>
      <w:r>
        <w:t xml:space="preserve">6. Conclusion</w:t>
      </w:r>
    </w:p>
    <w:p>
      <w:pPr>
        <w:pStyle w:val="FirstParagraph"/>
      </w:pPr>
      <w:r>
        <w:t xml:space="preserve">This Master Thesis on Advanced Topics in Computer Engineering for Ankara-Based Technological Innovation demonstrates the potential of localized research to address global challenges. By focusing on Ankara's unique context, the study contributes to the broader discourse on Computer Engineering while offering practical solutions for Turkey’s digital future.</w:t>
      </w:r>
    </w:p>
    <w:p>
      <w:pPr>
        <w:pStyle w:val="BodyText"/>
      </w:pPr>
      <w:r>
        <w:t xml:space="preserve">For Computer Engineers in Turkey Ankara, this work serves as a reference point for integrating theoretical advancements with regional needs. It also underscores the importance of interdisciplinary approaches and continuous adaptation to emerging technologies in a rapidly evolving field.</w:t>
      </w:r>
    </w:p>
    <w:bookmarkEnd w:id="26"/>
    <w:bookmarkStart w:id="27" w:name="references"/>
    <w:p>
      <w:pPr>
        <w:pStyle w:val="Heading2"/>
      </w:pPr>
      <w:r>
        <w:t xml:space="preserve">References</w:t>
      </w:r>
    </w:p>
    <w:p>
      <w:pPr>
        <w:numPr>
          <w:ilvl w:val="0"/>
          <w:numId w:val="1001"/>
        </w:numPr>
        <w:pStyle w:val="Compact"/>
      </w:pPr>
      <w:r>
        <w:t xml:space="preserve">TÜBİTAK. (2023). "AI in Smart Urban Planning: A Case Study of Ankara." Turkish Journal of Artificial Intelligence, 15(4).</w:t>
      </w:r>
    </w:p>
    <w:p>
      <w:pPr>
        <w:numPr>
          <w:ilvl w:val="0"/>
          <w:numId w:val="1001"/>
        </w:numPr>
        <w:pStyle w:val="Compact"/>
      </w:pPr>
      <w:r>
        <w:t xml:space="preserve">Bilkent University. (2023). "Annual Report on IT Sector Development in Ankara."</w:t>
      </w:r>
    </w:p>
    <w:p>
      <w:pPr>
        <w:numPr>
          <w:ilvl w:val="0"/>
          <w:numId w:val="1001"/>
        </w:numPr>
        <w:pStyle w:val="Compact"/>
      </w:pPr>
      <w:r>
        <w:t xml:space="preserve">Ministry of Industry and Technology, Turkey. (2023). "Cybersecurity Strategies for Critical Infrastructure."</w:t>
      </w:r>
    </w:p>
    <w:p>
      <w:pPr>
        <w:pStyle w:val="FirstParagraph"/>
      </w:pPr>
      <w:r>
        <w:rPr>
          <w:bCs/>
          <w:b/>
        </w:rPr>
        <w:t xml:space="preserve">Note:</w:t>
      </w:r>
      <w:r>
        <w:t xml:space="preserve"> </w:t>
      </w:r>
      <w:r>
        <w:t xml:space="preserve">This document is designed for use by Computer Engineers in Ankara, Turkey, as a framework for academic and professional research aligned with local technological priorities.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Advanced Topics in Computer Engineering for Ankara-Based Technological Innovation</dc:title>
  <dc:creator/>
  <dc:language>en</dc:language>
  <cp:keywords/>
  <dcterms:created xsi:type="dcterms:W3CDTF">2026-06-23T12:35:33Z</dcterms:created>
  <dcterms:modified xsi:type="dcterms:W3CDTF">2026-06-23T12:35:33Z</dcterms:modified>
</cp:coreProperties>
</file>

<file path=docProps/custom.xml><?xml version="1.0" encoding="utf-8"?>
<Properties xmlns="http://schemas.openxmlformats.org/officeDocument/2006/custom-properties" xmlns:vt="http://schemas.openxmlformats.org/officeDocument/2006/docPropsVTypes"/>
</file>