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5adc278038d1a7601590b234be08c17e769bea"/>
    <w:p>
      <w:pPr>
        <w:pStyle w:val="Heading1"/>
      </w:pPr>
      <w:r>
        <w:t xml:space="preserve">Master Thesis: The Role of a Curriculum Developer in Argentina Buenos Aires</w:t>
      </w:r>
    </w:p>
    <w:bookmarkStart w:id="20" w:name="abstract"/>
    <w:p>
      <w:pPr>
        <w:pStyle w:val="Heading2"/>
      </w:pPr>
      <w:r>
        <w:t xml:space="preserve">Abstract</w:t>
      </w:r>
    </w:p>
    <w:p>
      <w:pPr>
        <w:pStyle w:val="FirstParagraph"/>
      </w:pPr>
      <w:r>
        <w:t xml:space="preserve">This Master Thesis explores the critical role of a Curriculum Developer in shaping educational outcomes within the context of Argentina's capital city, Buenos Aires. As a dynamic hub for cultural, economic, and academic activity, Buenos Aires presents unique challenges and opportunities for curriculum design. The study delves into how Curriculum Developers navigate socio-political landscapes to create inclusive, culturally relevant curricula that align with national educational standards while addressing local needs. By analyzing case studies from schools in Buenos Aires and drawing on literature on pedagogical innovation, this thesis underscores the importance of a Curriculum Developer's expertise in fostering equitable education systems. The findings emphasize the need for interdisciplinary collaboration, adaptive frameworks, and a commitment to lifelong learning as key attributes for success in this role within Argentina's educational ecosystem.</w:t>
      </w:r>
    </w:p>
    <w:bookmarkEnd w:id="20"/>
    <w:bookmarkStart w:id="21" w:name="introduction"/>
    <w:p>
      <w:pPr>
        <w:pStyle w:val="Heading2"/>
      </w:pPr>
      <w:r>
        <w:t xml:space="preserve">Introduction</w:t>
      </w:r>
    </w:p>
    <w:p>
      <w:pPr>
        <w:pStyle w:val="FirstParagraph"/>
      </w:pPr>
      <w:r>
        <w:t xml:space="preserve">Buenos Aires, the capital of Argentina, is a city characterized by its rich cultural heritage and rapid urban development. However, the education system in this metropolis faces complex challenges, including socio-economic disparities, linguistic diversity (Spanish being predominant but with significant immigrant communities), and the integration of digital technologies into traditional teaching methods. A Curriculum Developer in Buenos Aires must address these multifaceted issues while ensuring curricula meet both national educational benchmarks and local community needs.</w:t>
      </w:r>
    </w:p>
    <w:p>
      <w:pPr>
        <w:pStyle w:val="BodyText"/>
      </w:pPr>
      <w:r>
        <w:t xml:space="preserve">The role of a Curriculum Developer is pivotal in this context, as they are tasked with designing, implementing, and evaluating educational programs that align with pedagogical theories and policy frameworks. This thesis investigates how Curriculum Developers in Buenos Aires leverage their expertise to bridge gaps between theory and practice, ensuring that students receive a holistic education that prepares them for the 21st century.</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with scholars such as Tyler (1949) and Schwab (1973) establishing foundational models for curriculum design. However, the role of a Curriculum Developer has evolved in response to globalization, technological advancements, and calls for inclusivity in education. In Argentina, the National Institute for Educational Evaluation (</w:t>
      </w:r>
      <w:r>
        <w:rPr>
          <w:iCs/>
          <w:i/>
        </w:rPr>
        <w:t xml:space="preserve">INEE</w:t>
      </w:r>
      <w:r>
        <w:t xml:space="preserve">) outlines national standards that guide curricula at all levels, but local adaptability is essential to address regional differences.</w:t>
      </w:r>
    </w:p>
    <w:p>
      <w:pPr>
        <w:pStyle w:val="BodyText"/>
      </w:pPr>
      <w:r>
        <w:t xml:space="preserve">Buenos Aires presents a unique case study due to its socio-economic diversity and the presence of international schools and private institutions alongside state-run educational systems. Research by Argüello (2018) highlights how Curriculum Developers in Buenos Aires must navigate competing priorities, such as integrating STEM education with cultural studies or addressing the needs of students from marginalized communities. This thesis builds on these insights to propose a model for curriculum development that is both innovative and context-specific.</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with 10 Curriculum Developers working in public and private schools across Buenos Aires. Additionally, document analysis of curricula from three institutions was conducted to identify trends and challenges. The research questions focused on:</w:t>
      </w:r>
    </w:p>
    <w:p>
      <w:pPr>
        <w:numPr>
          <w:ilvl w:val="0"/>
          <w:numId w:val="1001"/>
        </w:numPr>
        <w:pStyle w:val="Compact"/>
      </w:pPr>
      <w:r>
        <w:t xml:space="preserve">What strategies do Curriculum Developers in Buenos Aires use to align local needs with national standards?</w:t>
      </w:r>
    </w:p>
    <w:p>
      <w:pPr>
        <w:numPr>
          <w:ilvl w:val="0"/>
          <w:numId w:val="1001"/>
        </w:numPr>
        <w:pStyle w:val="Compact"/>
      </w:pPr>
      <w:r>
        <w:t xml:space="preserve">How do socio-cultural factors influence curriculum design in this region?</w:t>
      </w:r>
    </w:p>
    <w:p>
      <w:pPr>
        <w:numPr>
          <w:ilvl w:val="0"/>
          <w:numId w:val="1001"/>
        </w:numPr>
        <w:pStyle w:val="Compact"/>
      </w:pPr>
      <w:r>
        <w:t xml:space="preserve">What barriers prevent the implementation of innovative curricula, and how are they overcome?</w:t>
      </w:r>
    </w:p>
    <w:p>
      <w:pPr>
        <w:pStyle w:val="FirstParagraph"/>
      </w:pPr>
      <w:r>
        <w:t xml:space="preserve">Data collection spanned six months, with interviews conducted in both Spanish and English to accommodate the diverse linguistic backgrounds of participants. Thematic analysis was used to identify patterns in responses, ensuring a nuanced understanding of the Curriculum Developer's role.</w:t>
      </w:r>
    </w:p>
    <w:bookmarkEnd w:id="23"/>
    <w:bookmarkStart w:id="25" w:name="findings"/>
    <w:bookmarkStart w:id="24" w:name="key-findings"/>
    <w:p>
      <w:pPr>
        <w:pStyle w:val="Heading2"/>
      </w:pPr>
      <w:r>
        <w:t xml:space="preserve">Key Findings</w:t>
      </w:r>
    </w:p>
    <w:p>
      <w:pPr>
        <w:pStyle w:val="FirstParagraph"/>
      </w:pPr>
      <w:r>
        <w:t xml:space="preserve">The findings reveal that Curriculum Developers in Buenos Aires prioritize flexibility and cultural relevance. For instance, many participants emphasized the inclusion of indigenous knowledge systems and local history into primary curricula to foster a sense of identity among students. Additionally, digital literacy was identified as a cross-cutting theme, with developers integrating coding and data analysis into subjects like mathematics and science.</w:t>
      </w:r>
    </w:p>
    <w:p>
      <w:pPr>
        <w:pStyle w:val="BodyText"/>
      </w:pPr>
      <w:r>
        <w:t xml:space="preserve">Challenges such as limited funding for teacher training and bureaucratic constraints in implementing new curricula were frequently cited. However, participants highlighted the importance of collaboration with community leaders, policymakers, and educators to overcome these obstacles. One developer noted: "In Buenos Aires, curriculum design is not just about content—it’s about creating bridges between classrooms and the realities students face."</w:t>
      </w:r>
    </w:p>
    <w:bookmarkEnd w:id="24"/>
    <w:bookmarkEnd w:id="25"/>
    <w:bookmarkStart w:id="26" w:name="discussion"/>
    <w:p>
      <w:pPr>
        <w:pStyle w:val="Heading2"/>
      </w:pPr>
      <w:r>
        <w:t xml:space="preserve">Discussion</w:t>
      </w:r>
    </w:p>
    <w:p>
      <w:pPr>
        <w:pStyle w:val="FirstParagraph"/>
      </w:pPr>
      <w:r>
        <w:t xml:space="preserve">The results underscore the transformative potential of Curriculum Developers in addressing systemic inequities in education. By centering local voices and adapting global educational frameworks to Buenos Aires' context, these professionals play a vital role in ensuring that curricula are both inclusive and forward-thinking. The study also highlights the need for ongoing professional development for Curriculum Developers to stay abreast of evolving pedagogical trends, such as project-based learning and competency-based education.</w:t>
      </w:r>
    </w:p>
    <w:p>
      <w:pPr>
        <w:pStyle w:val="BodyText"/>
      </w:pPr>
      <w:r>
        <w:t xml:space="preserve">Comparisons with international models, such as Finland’s emphasis on student-centered learning or Singapore’s focus on STEM integration, reveal both opportunities and challenges for Buenos Aires. While these countries have robust support systems for Curriculum Developers, Argentina must invest in infrastructure and policy reform to achieve similar outcomes.</w:t>
      </w:r>
    </w:p>
    <w:bookmarkEnd w:id="26"/>
    <w:bookmarkStart w:id="27" w:name="conclusion"/>
    <w:p>
      <w:pPr>
        <w:pStyle w:val="Heading2"/>
      </w:pPr>
      <w:r>
        <w:t xml:space="preserve">Conclusion</w:t>
      </w:r>
    </w:p>
    <w:p>
      <w:pPr>
        <w:pStyle w:val="FirstParagraph"/>
      </w:pPr>
      <w:r>
        <w:t xml:space="preserve">In conclusion, this Master Thesis demonstrates that the role of a Curriculum Developer in Buenos Aires is both complex and essential. As Argentina continues to navigate the demands of a globalized world, the work of these professionals will be critical in shaping an education system that is equitable, innovative, and responsive to local needs. The findings advocate for increased investment in training programs for Curriculum Developers and stronger partnerships between educational institutions and policymakers.</w:t>
      </w:r>
    </w:p>
    <w:p>
      <w:pPr>
        <w:pStyle w:val="BodyText"/>
      </w:pPr>
      <w:r>
        <w:t xml:space="preserve">Future research could explore the long-term impact of curriculum reforms on student achievement or examine how digital tools can further empower Curriculum Developers in Buenos Aires. Ultimately, this thesis reaffirms the indispensable role of a Curriculum Developer in advancing educational excellence within Argentina’s capital city.</w:t>
      </w:r>
    </w:p>
    <w:bookmarkEnd w:id="27"/>
    <w:p>
      <w:pPr>
        <w:pStyle w:val="BodyText"/>
      </w:pPr>
      <w:r>
        <w:t xml:space="preserve">Author: [Your Name] | Institution: Universidad de Buenos Aires | Date: [Insert Date]</w:t>
      </w:r>
    </w:p>
    <w:p>
      <w:pPr>
        <w:pStyle w:val="BodyText"/>
      </w:pPr>
      <w:r>
        <w:t xml:space="preserve">Contact for inquiries: [Your Email Address]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Argentina Buenos Aires</dc:title>
  <dc:creator/>
  <dc:language>en</dc:language>
  <cp:keywords/>
  <dcterms:created xsi:type="dcterms:W3CDTF">2026-04-22T04:56:53Z</dcterms:created>
  <dcterms:modified xsi:type="dcterms:W3CDTF">2026-04-22T04:56:53Z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