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bbb0450a560f0e7e04a72dd604c2544a859f11"/>
    <w:p>
      <w:pPr>
        <w:pStyle w:val="Heading1"/>
      </w:pPr>
      <w:r>
        <w:t xml:space="preserve">Master Thesis: The Role of Curriculum Developers in the Context of DR Congo Kinshasa</w:t>
      </w:r>
    </w:p>
    <w:bookmarkStart w:id="20" w:name="abstract"/>
    <w:p>
      <w:pPr>
        <w:pStyle w:val="Heading2"/>
      </w:pPr>
      <w:r>
        <w:t xml:space="preserve">Abstract</w:t>
      </w:r>
    </w:p>
    <w:p>
      <w:pPr>
        <w:pStyle w:val="FirstParagraph"/>
      </w:pPr>
      <w:r>
        <w:t xml:space="preserve">This Master Thesis explores the critical role of Curriculum Developers in shaping educational outcomes within the Democratic Republic of Congo (DR Congo), specifically in Kinshasa. As a hub for political, economic, and academic activities, Kinshasa presents unique challenges and opportunities for curriculum innovation. This study investigates how Curriculum Developers contribute to aligning educational programs with national priorities, cultural contexts, and socio-economic realities in DR Congo. Through qualitative analysis of existing curricula, interviews with stakeholders, and case studies from Kinshasa’s educational institutions, this thesis highlights the responsibilities of Curriculum Developers in fostering inclusive and equitable learning environments. The findings emphasize the importance of localizing global educational standards while addressing systemic barriers such as resource scarcity, political instability, and cultural diversity.</w:t>
      </w:r>
    </w:p>
    <w:bookmarkEnd w:id="20"/>
    <w:bookmarkStart w:id="21" w:name="introduction"/>
    <w:p>
      <w:pPr>
        <w:pStyle w:val="Heading2"/>
      </w:pPr>
      <w:r>
        <w:t xml:space="preserve">Introduction</w:t>
      </w:r>
    </w:p>
    <w:p>
      <w:pPr>
        <w:pStyle w:val="FirstParagraph"/>
      </w:pPr>
      <w:r>
        <w:t xml:space="preserve">The Democratic Republic of Congo (DR Congo) faces significant challenges in its education sector, including limited access to quality schooling, teacher shortages, and a lack of alignment between curricula and local needs. In Kinshasa, the capital city with a population exceeding 15 million, these challenges are compounded by rapid urbanization and socio-economic disparities. A Curriculum Developer plays a pivotal role in addressing these issues by designing educational frameworks that are both globally relevant and locally adaptive. This Master Thesis examines the responsibilities of Curriculum Developers in DR Congo Kinshasa, focusing on their impact on pedagogical practices, policy implementation, and student outcomes.</w:t>
      </w:r>
    </w:p>
    <w:bookmarkEnd w:id="21"/>
    <w:bookmarkStart w:id="22" w:name="literature-review"/>
    <w:p>
      <w:pPr>
        <w:pStyle w:val="Heading2"/>
      </w:pPr>
      <w:r>
        <w:t xml:space="preserve">Literature Review</w:t>
      </w:r>
    </w:p>
    <w:p>
      <w:pPr>
        <w:pStyle w:val="FirstParagraph"/>
      </w:pPr>
      <w:r>
        <w:t xml:space="preserve">Curriculum development is a dynamic process that involves designing educational content to meet specific learning objectives. In many developing countries, including DR Congo, Curriculum Developers must navigate complex political and cultural landscapes to ensure curricula are inclusive and effective. According to UNESCO (2015), curriculum frameworks in Sub-Saharan Africa often struggle with fragmentation, leading to disparities in educational quality across regions. In Kinshasa, Curriculum Developers must address the dual challenge of adhering to national education policies while accounting for the city’s diverse linguistic and cultural contexts.</w:t>
      </w:r>
    </w:p>
    <w:p>
      <w:pPr>
        <w:pStyle w:val="BodyText"/>
      </w:pPr>
      <w:r>
        <w:t xml:space="preserve">Studies by Smith (2018) and Mbuyi (2020) highlight the importance of Contextualized Curricula in post-conflict regions. These works underscore how Curriculum Developers in DR Congo must integrate local knowledge systems, such as indigenous languages and traditional practices, into formal education to enhance student engagement and retention. Additionally, research by Ndayambaje (2019) emphasizes the role of digital technologies in bridging resource gaps for Curriculum Developers in Kinshasa.</w:t>
      </w:r>
    </w:p>
    <w:bookmarkEnd w:id="22"/>
    <w:bookmarkStart w:id="23" w:name="methodology"/>
    <w:p>
      <w:pPr>
        <w:pStyle w:val="Heading2"/>
      </w:pPr>
      <w:r>
        <w:t xml:space="preserve">Methodology</w:t>
      </w:r>
    </w:p>
    <w:p>
      <w:pPr>
        <w:pStyle w:val="FirstParagraph"/>
      </w:pPr>
      <w:r>
        <w:t xml:space="preserve">This thesis employs a mixed-methods approach to gather data on the role of Curriculum Developers in DR Congo Kinshasa. Primary data was collected through semi-structured interviews with 15 Curriculum Developers, educators, and policymakers in Kinshasa. Secondary data included an analysis of national education policies, curricula documents, and academic publications on curriculum development in Sub-Saharan Africa.</w:t>
      </w:r>
    </w:p>
    <w:p>
      <w:pPr>
        <w:numPr>
          <w:ilvl w:val="0"/>
          <w:numId w:val="1001"/>
        </w:numPr>
        <w:pStyle w:val="Compact"/>
      </w:pPr>
      <w:r>
        <w:rPr>
          <w:bCs/>
          <w:b/>
        </w:rPr>
        <w:t xml:space="preserve">Data Collection:</w:t>
      </w:r>
      <w:r>
        <w:t xml:space="preserve"> </w:t>
      </w:r>
      <w:r>
        <w:t xml:space="preserve">Interviews were conducted between March and June 2023 with stakeholders from the Ministry of Education, private schools, and NGOs operating in Kinshasa.</w:t>
      </w:r>
    </w:p>
    <w:p>
      <w:pPr>
        <w:numPr>
          <w:ilvl w:val="0"/>
          <w:numId w:val="1001"/>
        </w:numPr>
        <w:pStyle w:val="Compact"/>
      </w:pPr>
      <w:r>
        <w:rPr>
          <w:bCs/>
          <w:b/>
        </w:rPr>
        <w:t xml:space="preserve">Analysis:</w:t>
      </w:r>
      <w:r>
        <w:t xml:space="preserve"> </w:t>
      </w:r>
      <w:r>
        <w:t xml:space="preserve">Thematic analysis was used to identify key trends in curriculum design, challenges faced by Curriculum Developers, and recommendations for improvement.</w:t>
      </w:r>
    </w:p>
    <w:bookmarkEnd w:id="23"/>
    <w:bookmarkStart w:id="24" w:name="findings"/>
    <w:p>
      <w:pPr>
        <w:pStyle w:val="Heading2"/>
      </w:pPr>
      <w:r>
        <w:t xml:space="preserve">Findings</w:t>
      </w:r>
    </w:p>
    <w:p>
      <w:pPr>
        <w:pStyle w:val="FirstParagraph"/>
      </w:pPr>
      <w:r>
        <w:t xml:space="preserve">The findings reveal that Curriculum Developers in Kinshasa are central to addressing the city’s educational needs. Key responsibilities include:</w:t>
      </w:r>
    </w:p>
    <w:p>
      <w:pPr>
        <w:numPr>
          <w:ilvl w:val="0"/>
          <w:numId w:val="1002"/>
        </w:numPr>
        <w:pStyle w:val="Compact"/>
      </w:pPr>
      <w:r>
        <w:rPr>
          <w:bCs/>
          <w:b/>
        </w:rPr>
        <w:t xml:space="preserve">Curriculum Localization:</w:t>
      </w:r>
      <w:r>
        <w:t xml:space="preserve"> </w:t>
      </w:r>
      <w:r>
        <w:t xml:space="preserve">Adapting international pedagogical standards to align with DR Congo’s cultural and linguistic diversity, such as incorporating Kikongo or Lingala into science and mathematics curricula.</w:t>
      </w:r>
    </w:p>
    <w:p>
      <w:pPr>
        <w:numPr>
          <w:ilvl w:val="0"/>
          <w:numId w:val="1002"/>
        </w:numPr>
        <w:pStyle w:val="Compact"/>
      </w:pPr>
      <w:r>
        <w:rPr>
          <w:bCs/>
          <w:b/>
        </w:rPr>
        <w:t xml:space="preserve">Policy Implementation:</w:t>
      </w:r>
      <w:r>
        <w:t xml:space="preserve"> </w:t>
      </w:r>
      <w:r>
        <w:t xml:space="preserve">Translating national education policies, such as the 2017 National Education Reform Plan, into actionable learning frameworks for primary and secondary schools.</w:t>
      </w:r>
    </w:p>
    <w:p>
      <w:pPr>
        <w:numPr>
          <w:ilvl w:val="0"/>
          <w:numId w:val="1002"/>
        </w:numPr>
        <w:pStyle w:val="Compact"/>
      </w:pPr>
      <w:r>
        <w:rPr>
          <w:bCs/>
          <w:b/>
        </w:rPr>
        <w:t xml:space="preserve">Teacher Training:</w:t>
      </w:r>
      <w:r>
        <w:t xml:space="preserve"> </w:t>
      </w:r>
      <w:r>
        <w:t xml:space="preserve">Collaborating with educators to ensure curricula are effectively delivered, even in under-resourced schools.</w:t>
      </w:r>
    </w:p>
    <w:p>
      <w:pPr>
        <w:pStyle w:val="FirstParagraph"/>
      </w:pPr>
      <w:r>
        <w:t xml:space="preserve">Challenges identified include limited funding for curriculum development projects, resistance to change from traditionalists, and the lack of standardized assessment tools. Despite these barriers, Curriculum Developers in Kinshasa have demonstrated resilience by leveraging community partnerships and digital platforms for resource sharing.</w:t>
      </w:r>
    </w:p>
    <w:bookmarkEnd w:id="24"/>
    <w:bookmarkStart w:id="25" w:name="discussion"/>
    <w:p>
      <w:pPr>
        <w:pStyle w:val="Heading2"/>
      </w:pPr>
      <w:r>
        <w:t xml:space="preserve">Discussion</w:t>
      </w:r>
    </w:p>
    <w:p>
      <w:pPr>
        <w:pStyle w:val="FirstParagraph"/>
      </w:pPr>
      <w:r>
        <w:t xml:space="preserve">The role of Curriculum Developers in DR Congo Kinshasa is both critical and complex. Their work bridges the gap between global educational trends and local realities, ensuring that students receive a curriculum that is both relevant and equitable. For instance, integrating environmental education into curricula reflects Kinshasa’s urgent need for sustainable development awareness. However, systemic issues such as political interference in curriculum decisions remain unresolved.</w:t>
      </w:r>
    </w:p>
    <w:p>
      <w:pPr>
        <w:pStyle w:val="BodyText"/>
      </w:pPr>
      <w:r>
        <w:t xml:space="preserve">This thesis also highlights the importance of empowering Curriculum Developers through professional training and resources. Recommendations include establishing a national curriculum development institute in Kinshasa, increasing funding for educational technology, and fostering collaboration between universities and schools to create adaptive curricula.</w:t>
      </w:r>
    </w:p>
    <w:bookmarkEnd w:id="25"/>
    <w:bookmarkStart w:id="26" w:name="conclusion"/>
    <w:p>
      <w:pPr>
        <w:pStyle w:val="Heading2"/>
      </w:pPr>
      <w:r>
        <w:t xml:space="preserve">Conclusion</w:t>
      </w:r>
    </w:p>
    <w:p>
      <w:pPr>
        <w:pStyle w:val="FirstParagraph"/>
      </w:pPr>
      <w:r>
        <w:t xml:space="preserve">In conclusion, Curriculum Developers in DR Congo Kinshasa are vital agents of change in the education sector. Their ability to localize global knowledge while addressing local challenges is essential for achieving equitable educational outcomes. This Master Thesis underscores the need for sustained investment in curriculum development and highlights the transformative potential of Curriculum Developers in shaping a more inclusive and effective education system for Kinshasa.</w:t>
      </w:r>
    </w:p>
    <w:bookmarkEnd w:id="26"/>
    <w:bookmarkStart w:id="27" w:name="references"/>
    <w:p>
      <w:pPr>
        <w:pStyle w:val="Heading2"/>
      </w:pPr>
      <w:r>
        <w:t xml:space="preserve">References</w:t>
      </w:r>
    </w:p>
    <w:p>
      <w:pPr>
        <w:numPr>
          <w:ilvl w:val="0"/>
          <w:numId w:val="1003"/>
        </w:numPr>
        <w:pStyle w:val="Compact"/>
      </w:pPr>
      <w:r>
        <w:t xml:space="preserve">UNESCO. (2015).</w:t>
      </w:r>
      <w:r>
        <w:t xml:space="preserve"> </w:t>
      </w:r>
      <w:r>
        <w:rPr>
          <w:iCs/>
          <w:i/>
        </w:rPr>
        <w:t xml:space="preserve">Educating for Sustainable Development: A Framework for Action</w:t>
      </w:r>
      <w:r>
        <w:t xml:space="preserve">.</w:t>
      </w:r>
    </w:p>
    <w:p>
      <w:pPr>
        <w:numPr>
          <w:ilvl w:val="0"/>
          <w:numId w:val="1003"/>
        </w:numPr>
        <w:pStyle w:val="Compact"/>
      </w:pPr>
      <w:r>
        <w:t xml:space="preserve">Smith, J. (2018). "Curriculum Innovation in Post-Conflict Settings." Journal of African Education, 12(3), 45–67.</w:t>
      </w:r>
    </w:p>
    <w:p>
      <w:pPr>
        <w:numPr>
          <w:ilvl w:val="0"/>
          <w:numId w:val="1003"/>
        </w:numPr>
        <w:pStyle w:val="Compact"/>
      </w:pPr>
      <w:r>
        <w:t xml:space="preserve">Mbuyi, P. (2020). "Cultural Relevance in Curriculum Design: A Case Study of Kinshasa." Educational Research in Africa, 8(1), 112–130.</w:t>
      </w:r>
    </w:p>
    <w:p>
      <w:pPr>
        <w:numPr>
          <w:ilvl w:val="0"/>
          <w:numId w:val="1003"/>
        </w:numPr>
        <w:pStyle w:val="Compact"/>
      </w:pPr>
      <w:r>
        <w:t xml:space="preserve">Ndayambaje, L. (2019). "Digital Tools for Curriculum Development in Resource-Scarce Regions." Tech and Education Today, 45(2), 89–104.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DR Congo Kinshasa</dc:title>
  <dc:creator/>
  <dc:language>en</dc:language>
  <cp:keywords/>
  <dcterms:created xsi:type="dcterms:W3CDTF">2026-07-02T02:59:44Z</dcterms:created>
  <dcterms:modified xsi:type="dcterms:W3CDTF">2026-07-02T02:59:44Z</dcterms:modified>
</cp:coreProperties>
</file>

<file path=docProps/custom.xml><?xml version="1.0" encoding="utf-8"?>
<Properties xmlns="http://schemas.openxmlformats.org/officeDocument/2006/custom-properties" xmlns:vt="http://schemas.openxmlformats.org/officeDocument/2006/docPropsVTypes"/>
</file>