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master-thesis"/>
    <w:p>
      <w:pPr>
        <w:pStyle w:val="Heading1"/>
      </w:pPr>
      <w:r>
        <w:t xml:space="preserve">Master Thesis</w:t>
      </w:r>
    </w:p>
    <w:bookmarkStart w:id="28" w:name="X2ffc5d867cb7e41884c433eaf6ae4abe04e22f9"/>
    <w:p>
      <w:pPr>
        <w:pStyle w:val="Heading2"/>
      </w:pPr>
      <w:r>
        <w:t xml:space="preserve">Curriculum Developer in the Context of Israel Jerusalem</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role of a Curriculum Developer in shaping educational frameworks within the unique socio-cultural and political landscape of Israel Jerusalem. Focusing on the challenges and opportunities faced by educators in this region, the study highlights how a Curriculum Developer can address multiculturalism, religious diversity, and national identity through inclusive pedagogical strategies. The research is grounded in case studies from Jerusalem’s schools, emphasizing the importance of localized curriculum development to meet the needs of students while aligning with broader Israeli educational standards. This work underscores the critical role of a Curriculum Developer in fostering equitable and meaningful learning experiences for students across Israel Jerusalem.</w:t>
      </w:r>
    </w:p>
    <w:bookmarkEnd w:id="20"/>
    <w:p>
      <w:r>
        <w:pict>
          <v:rect style="width:0;height:1.5pt" o:hralign="center" o:hrstd="t" o:hr="t"/>
        </w:pict>
      </w:r>
    </w:p>
    <w:bookmarkStart w:id="21" w:name="introduction"/>
    <w:p>
      <w:pPr>
        <w:pStyle w:val="Heading3"/>
      </w:pPr>
      <w:r>
        <w:t xml:space="preserve">1. Introduction</w:t>
      </w:r>
    </w:p>
    <w:p>
      <w:pPr>
        <w:pStyle w:val="FirstParagraph"/>
      </w:pPr>
      <w:r>
        <w:t xml:space="preserve">The role of a Curriculum Developer has gained increasing significance in Israel, particularly in Jerusalem—a city marked by its complex history, religious symbolism, and demographic diversity. As the capital of Israel and a focal point of Jewish, Christian, and Islamic heritage, Jerusalem presents unique challenges for curriculum design. A Curriculum Developer in this context must navigate competing cultural narratives while ensuring that educational content promotes critical thinking, national cohesion, and respect for pluralism.</w:t>
      </w:r>
    </w:p>
    <w:p>
      <w:pPr>
        <w:pStyle w:val="BodyText"/>
      </w:pPr>
      <w:r>
        <w:t xml:space="preserve">This Master Thesis examines how a Curriculum Developer can contribute to the development of dynamic and inclusive curricula tailored to Israel Jerusalem’s specific needs. By analyzing existing frameworks and proposing innovative strategies, this study aims to provide actionable insights for educators and policymakers in the region.</w:t>
      </w:r>
    </w:p>
    <w:bookmarkEnd w:id="21"/>
    <w:p>
      <w:r>
        <w:pict>
          <v:rect style="width:0;height:1.5pt" o:hralign="center" o:hrstd="t" o:hr="t"/>
        </w:pict>
      </w:r>
    </w:p>
    <w:bookmarkStart w:id="22" w:name="literature-review"/>
    <w:p>
      <w:pPr>
        <w:pStyle w:val="Heading3"/>
      </w:pPr>
      <w:r>
        <w:t xml:space="preserve">2. Literature Review</w:t>
      </w:r>
    </w:p>
    <w:p>
      <w:pPr>
        <w:pStyle w:val="FirstParagraph"/>
      </w:pPr>
      <w:r>
        <w:t xml:space="preserve">Curriculum development is a multifaceted process that involves designing educational content, methodologies, and assessments to align with pedagogical goals. Scholars such as Michael Apple (1996) emphasize the political nature of curriculum, noting how it reflects societal power structures. In Israel’s context, this dynamic is particularly pronounced in Jerusalem, where curriculum must address issues like religious education in state schools versus religious institutions.</w:t>
      </w:r>
    </w:p>
    <w:p>
      <w:pPr>
        <w:pStyle w:val="BodyText"/>
      </w:pPr>
      <w:r>
        <w:t xml:space="preserve">Studies on multicultural education (Banks &amp; Banks, 2008) highlight the importance of integrating diverse perspectives into curricula to foster social harmony. This is especially relevant for Israel Jerusalem, where students from different ethnic backgrounds—Jewish, Arab, and immigrant communities—coexist. A Curriculum Developer in this setting must balance national identity with multicultural inclusivity.</w:t>
      </w:r>
    </w:p>
    <w:bookmarkEnd w:id="22"/>
    <w:p>
      <w:r>
        <w:pict>
          <v:rect style="width:0;height:1.5pt" o:hralign="center" o:hrstd="t" o:hr="t"/>
        </w:pict>
      </w:r>
    </w:p>
    <w:bookmarkStart w:id="23" w:name="methodology"/>
    <w:p>
      <w:pPr>
        <w:pStyle w:val="Heading3"/>
      </w:pPr>
      <w:r>
        <w:t xml:space="preserve">3. Methodology</w:t>
      </w:r>
    </w:p>
    <w:p>
      <w:pPr>
        <w:pStyle w:val="FirstParagraph"/>
      </w:pPr>
      <w:r>
        <w:t xml:space="preserve">This Master Thesis employs a qualitative research approach, combining case studies of schools in Israel Jerusalem with interviews of educators, Curriculum Developers, and policymakers. Data collection methods include:</w:t>
      </w:r>
    </w:p>
    <w:p>
      <w:pPr>
        <w:numPr>
          <w:ilvl w:val="0"/>
          <w:numId w:val="1001"/>
        </w:numPr>
        <w:pStyle w:val="Compact"/>
      </w:pPr>
      <w:r>
        <w:t xml:space="preserve">Document analysis of existing curricula in Jerusalem’s public and religious schools.</w:t>
      </w:r>
    </w:p>
    <w:p>
      <w:pPr>
        <w:numPr>
          <w:ilvl w:val="0"/>
          <w:numId w:val="1001"/>
        </w:numPr>
        <w:pStyle w:val="Compact"/>
      </w:pPr>
      <w:r>
        <w:t xml:space="preserve">Semi-structured interviews with 15 Curriculum Developers from diverse educational institutions in Israel Jerusalem.</w:t>
      </w:r>
    </w:p>
    <w:p>
      <w:pPr>
        <w:numPr>
          <w:ilvl w:val="0"/>
          <w:numId w:val="1001"/>
        </w:numPr>
        <w:pStyle w:val="Compact"/>
      </w:pPr>
      <w:r>
        <w:t xml:space="preserve">Observations of classroom practices in schools serving mixed communities.</w:t>
      </w:r>
    </w:p>
    <w:p>
      <w:pPr>
        <w:pStyle w:val="FirstParagraph"/>
      </w:pPr>
      <w:r>
        <w:t xml:space="preserve">The research aims to identify gaps in current curricula and propose evidence-based solutions that align with the goals of a Curriculum Developer working within Israel Jerusalem’s socio-political framework.</w:t>
      </w:r>
    </w:p>
    <w:bookmarkEnd w:id="23"/>
    <w:p>
      <w:r>
        <w:pict>
          <v:rect style="width:0;height:1.5pt" o:hralign="center" o:hrstd="t" o:hr="t"/>
        </w:pict>
      </w:r>
    </w:p>
    <w:bookmarkStart w:id="24" w:name="X5da779139988896dc0a94de3891b17b92686186"/>
    <w:p>
      <w:pPr>
        <w:pStyle w:val="Heading3"/>
      </w:pPr>
      <w:r>
        <w:t xml:space="preserve">4. Case Study: Curriculum Development in Jerusalem</w:t>
      </w:r>
    </w:p>
    <w:p>
      <w:pPr>
        <w:pStyle w:val="FirstParagraph"/>
      </w:pPr>
      <w:r>
        <w:t xml:space="preserve">Jerusalem’s educational landscape is characterized by its dual role as a religious and political center. For instance, the Ministry of Education in Israel has mandated that schools incorporate lessons on the city’s historical and cultural significance while also addressing contemporary issues such as interfaith dialogue.</w:t>
      </w:r>
    </w:p>
    <w:p>
      <w:pPr>
        <w:pStyle w:val="BodyText"/>
      </w:pPr>
      <w:r>
        <w:t xml:space="preserve">One notable example is a Curriculum Developer at a Jerusalem public school who redesigned history lessons to include narratives from Jewish, Muslim, and Christian traditions. This initiative aimed to counteract historical bias and promote empathy among students. The developer collaborated with local historians and community leaders to ensure accuracy and inclusivity.</w:t>
      </w:r>
    </w:p>
    <w:bookmarkEnd w:id="24"/>
    <w:p>
      <w:r>
        <w:pict>
          <v:rect style="width:0;height:1.5pt" o:hralign="center" o:hrstd="t" o:hr="t"/>
        </w:pict>
      </w:r>
    </w:p>
    <w:bookmarkStart w:id="25" w:name="Xcbdfd09d93127a8dcc578e1d4dac846ca82fbad"/>
    <w:p>
      <w:pPr>
        <w:pStyle w:val="Heading3"/>
      </w:pPr>
      <w:r>
        <w:t xml:space="preserve">5. Challenges Faced by Curriculum Developers in Israel Jerusalem</w:t>
      </w:r>
    </w:p>
    <w:p>
      <w:pPr>
        <w:pStyle w:val="FirstParagraph"/>
      </w:pPr>
      <w:r>
        <w:t xml:space="preserve">Curriculum Developers in Israel Jerusalem encounter several challenges:</w:t>
      </w:r>
    </w:p>
    <w:p>
      <w:pPr>
        <w:numPr>
          <w:ilvl w:val="0"/>
          <w:numId w:val="1002"/>
        </w:numPr>
        <w:pStyle w:val="Compact"/>
      </w:pPr>
      <w:r>
        <w:rPr>
          <w:bCs/>
          <w:b/>
        </w:rPr>
        <w:t xml:space="preserve">Political Sensitivity:</w:t>
      </w:r>
      <w:r>
        <w:t xml:space="preserve"> </w:t>
      </w:r>
      <w:r>
        <w:t xml:space="preserve">Curricula often reflect national debates, such as the status of Jerusalem as a unified capital versus its contested political reality.</w:t>
      </w:r>
    </w:p>
    <w:p>
      <w:pPr>
        <w:numPr>
          <w:ilvl w:val="0"/>
          <w:numId w:val="1002"/>
        </w:numPr>
        <w:pStyle w:val="Compact"/>
      </w:pPr>
      <w:r>
        <w:rPr>
          <w:bCs/>
          <w:b/>
        </w:rPr>
        <w:t xml:space="preserve">Multicultural Representation:</w:t>
      </w:r>
      <w:r>
        <w:t xml:space="preserve"> </w:t>
      </w:r>
      <w:r>
        <w:t xml:space="preserve">Ensuring equitable representation of all communities without marginalizing any group is a delicate balance.</w:t>
      </w:r>
    </w:p>
    <w:p>
      <w:pPr>
        <w:numPr>
          <w:ilvl w:val="0"/>
          <w:numId w:val="1002"/>
        </w:numPr>
        <w:pStyle w:val="Compact"/>
      </w:pPr>
      <w:r>
        <w:rPr>
          <w:bCs/>
          <w:b/>
        </w:rPr>
        <w:t xml:space="preserve">Tech Integration:</w:t>
      </w:r>
      <w:r>
        <w:t xml:space="preserve"> </w:t>
      </w:r>
      <w:r>
        <w:t xml:space="preserve">Incorporating digital tools to enhance learning while addressing disparities in access to technology among students.</w:t>
      </w:r>
    </w:p>
    <w:p>
      <w:pPr>
        <w:pStyle w:val="FirstParagraph"/>
      </w:pPr>
      <w:r>
        <w:t xml:space="preserve">These challenges require a Curriculum Developer to be both innovative and politically astute, particularly when operating within Israel Jerusalem’s unique environment.</w:t>
      </w:r>
    </w:p>
    <w:bookmarkEnd w:id="25"/>
    <w:p>
      <w:r>
        <w:pict>
          <v:rect style="width:0;height:1.5pt" o:hralign="center" o:hrstd="t" o:hr="t"/>
        </w:pict>
      </w:r>
    </w:p>
    <w:bookmarkStart w:id="26" w:name="X285905e974612ae3d2a49d02a2a76ab29e43546"/>
    <w:p>
      <w:pPr>
        <w:pStyle w:val="Heading3"/>
      </w:pPr>
      <w:r>
        <w:t xml:space="preserve">6. Recommendations for Curriculum Developers in Israel Jerusalem</w:t>
      </w:r>
    </w:p>
    <w:p>
      <w:pPr>
        <w:pStyle w:val="FirstParagraph"/>
      </w:pPr>
      <w:r>
        <w:t xml:space="preserve">This study proposes the following strategies for Curriculum Developers working in Israel Jerusalem:</w:t>
      </w:r>
    </w:p>
    <w:p>
      <w:pPr>
        <w:numPr>
          <w:ilvl w:val="0"/>
          <w:numId w:val="1003"/>
        </w:numPr>
        <w:pStyle w:val="Compact"/>
      </w:pPr>
      <w:r>
        <w:rPr>
          <w:bCs/>
          <w:b/>
        </w:rPr>
        <w:t xml:space="preserve">Cross-Cultural Collaboration:</w:t>
      </w:r>
      <w:r>
        <w:t xml:space="preserve"> </w:t>
      </w:r>
      <w:r>
        <w:t xml:space="preserve">Partner with religious and community leaders to co-create curricula that respect diverse perspectives.</w:t>
      </w:r>
    </w:p>
    <w:p>
      <w:pPr>
        <w:numPr>
          <w:ilvl w:val="0"/>
          <w:numId w:val="1003"/>
        </w:numPr>
        <w:pStyle w:val="Compact"/>
      </w:pPr>
      <w:r>
        <w:rPr>
          <w:bCs/>
          <w:b/>
        </w:rPr>
        <w:t xml:space="preserve">Technology-Enhanced Learning:</w:t>
      </w:r>
      <w:r>
        <w:t xml:space="preserve"> </w:t>
      </w:r>
      <w:r>
        <w:t xml:space="preserve">Develop digital resources to bridge educational gaps and provide interactive learning experiences.</w:t>
      </w:r>
    </w:p>
    <w:p>
      <w:pPr>
        <w:numPr>
          <w:ilvl w:val="0"/>
          <w:numId w:val="1003"/>
        </w:numPr>
        <w:pStyle w:val="Compact"/>
      </w:pPr>
      <w:r>
        <w:rPr>
          <w:bCs/>
          <w:b/>
        </w:rPr>
        <w:t xml:space="preserve">Pedagogical Training:</w:t>
      </w:r>
      <w:r>
        <w:t xml:space="preserve"> </w:t>
      </w:r>
      <w:r>
        <w:t xml:space="preserve">Offer professional development programs for teachers on inclusive teaching methods and conflict resolution skills.</w:t>
      </w:r>
    </w:p>
    <w:p>
      <w:pPr>
        <w:pStyle w:val="FirstParagraph"/>
      </w:pPr>
      <w:r>
        <w:t xml:space="preserve">These recommendations aim to empower Curriculum Developers to design curricula that are both academically rigorous and socially relevant in Israel Jerusalem.</w:t>
      </w:r>
    </w:p>
    <w:bookmarkEnd w:id="26"/>
    <w:p>
      <w:r>
        <w:pict>
          <v:rect style="width:0;height:1.5pt" o:hralign="center" o:hrstd="t" o:hr="t"/>
        </w:pict>
      </w:r>
    </w:p>
    <w:bookmarkStart w:id="27" w:name="conclusion"/>
    <w:p>
      <w:pPr>
        <w:pStyle w:val="Heading3"/>
      </w:pPr>
      <w:r>
        <w:t xml:space="preserve">7. Conclusion</w:t>
      </w:r>
    </w:p>
    <w:p>
      <w:pPr>
        <w:pStyle w:val="FirstParagraph"/>
      </w:pPr>
      <w:r>
        <w:t xml:space="preserve">In conclusion, this Master Thesis underscores the vital role of a Curriculum Developer in addressing the complex educational needs of Israel Jerusalem. By fostering inclusive, culturally responsive curricula, Curriculum Developers can help prepare students to navigate the city’s socio-political landscape while promoting national unity and global citizenship. The insights from this study are not only applicable to Jerusalem but also serve as a model for other multicultural regions facing similar challenges.</w:t>
      </w:r>
    </w:p>
    <w:p>
      <w:pPr>
        <w:pStyle w:val="BodyText"/>
      </w:pPr>
      <w:r>
        <w:t xml:space="preserve">The work of a Curriculum Developer in Israel Jerusalem is both challenging and transformative, requiring a deep understanding of history, politics, and pedagogy. This thesis contributes to the growing body of literature on educational innovation in pluralistic societies and highlights the potential for curriculum development to bridge divides and build a more cohesive future.</w:t>
      </w:r>
    </w:p>
    <w:bookmarkEnd w:id="27"/>
    <w:p>
      <w:r>
        <w:pict>
          <v:rect style="width:0;height:1.5pt" o:hralign="center" o:hrstd="t" o:hr="t"/>
        </w:pict>
      </w:r>
    </w:p>
    <w:p>
      <w:pPr>
        <w:pStyle w:val="FirstParagraph"/>
      </w:pPr>
      <w:r>
        <w:t xml:space="preserve">© 2023 Master Thesis on Curriculum Developer in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Israel Jerusalem</dc:title>
  <dc:creator/>
  <dc:language>en</dc:language>
  <cp:keywords/>
  <dcterms:created xsi:type="dcterms:W3CDTF">2026-04-24T17:20:25Z</dcterms:created>
  <dcterms:modified xsi:type="dcterms:W3CDTF">2026-04-24T17:20:25Z</dcterms:modified>
</cp:coreProperties>
</file>

<file path=docProps/custom.xml><?xml version="1.0" encoding="utf-8"?>
<Properties xmlns="http://schemas.openxmlformats.org/officeDocument/2006/custom-properties" xmlns:vt="http://schemas.openxmlformats.org/officeDocument/2006/docPropsVTypes"/>
</file>