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fe140126e13c0dc59433bc2536bd54aa77a0ce2"/>
    <w:p>
      <w:pPr>
        <w:pStyle w:val="Heading1"/>
      </w:pPr>
      <w:r>
        <w:t xml:space="preserve">Master Thesis: The Role of Curriculum Developers in Nepal Kathmandu</w:t>
      </w:r>
    </w:p>
    <w:bookmarkStart w:id="20" w:name="abstract"/>
    <w:p>
      <w:pPr>
        <w:pStyle w:val="Heading2"/>
      </w:pPr>
      <w:r>
        <w:t xml:space="preserve">Abstract</w:t>
      </w:r>
    </w:p>
    <w:p>
      <w:pPr>
        <w:pStyle w:val="FirstParagraph"/>
      </w:pPr>
      <w:r>
        <w:t xml:space="preserve">This Master Thesis explores the critical role of Curriculum Developers in shaping educational policies and practices within Nepal Kathmandu. As a hub for academic innovation, Kathmandu faces unique challenges and opportunities in curriculum design due to its diverse cultural landscape and rapid urbanization. The thesis investigates how Curriculum Developers contribute to aligning education systems with national goals while addressing local needs, emphasizing the importance of their expertise in fostering equitable and inclusive learning environments.</w:t>
      </w:r>
    </w:p>
    <w:bookmarkEnd w:id="20"/>
    <w:bookmarkStart w:id="21" w:name="introduction"/>
    <w:p>
      <w:pPr>
        <w:pStyle w:val="Heading2"/>
      </w:pPr>
      <w:r>
        <w:t xml:space="preserve">Introduction</w:t>
      </w:r>
    </w:p>
    <w:p>
      <w:pPr>
        <w:pStyle w:val="FirstParagraph"/>
      </w:pPr>
      <w:r>
        <w:t xml:space="preserve">Nepal Kathmandu, as the capital city and center of higher education, plays a pivotal role in defining the country's educational trajectory. The need for skilled Curriculum Developers has grown exponentially as stakeholders recognize their ability to bridge gaps between theoretical knowledge and practical application. This Master Thesis aims to analyze the multifaceted responsibilities of Curriculum Developers in Kathmandu, their impact on academic standards, and strategies for enhancing their effectiveness in a dynamic socio-political context.</w:t>
      </w:r>
    </w:p>
    <w:bookmarkEnd w:id="21"/>
    <w:bookmarkStart w:id="22" w:name="literature-review"/>
    <w:p>
      <w:pPr>
        <w:pStyle w:val="Heading2"/>
      </w:pPr>
      <w:r>
        <w:t xml:space="preserve">Literature Review</w:t>
      </w:r>
    </w:p>
    <w:p>
      <w:pPr>
        <w:pStyle w:val="FirstParagraph"/>
      </w:pPr>
      <w:r>
        <w:t xml:space="preserve">Curriculum development is a globally recognized discipline that integrates pedagogy, policy analysis, and stakeholder engagement. In Nepal, the National Education Policy (NEP) of 2074 has emphasized the need for localized and student-centered curricula. Studies highlight that Curriculum Developers in Kathmandu must navigate cultural diversity, language barriers, and technological integration while adhering to national frameworks. Research by Thapa (2021) underscores the importance of culturally responsive curriculum design in Nepali schools, a challenge uniquely relevant to Kathmandu's multicultural environment.</w:t>
      </w:r>
    </w:p>
    <w:bookmarkEnd w:id="22"/>
    <w:bookmarkStart w:id="23" w:name="methodology"/>
    <w:p>
      <w:pPr>
        <w:pStyle w:val="Heading2"/>
      </w:pPr>
      <w:r>
        <w:t xml:space="preserve">Methodology</w:t>
      </w:r>
    </w:p>
    <w:p>
      <w:pPr>
        <w:pStyle w:val="FirstParagraph"/>
      </w:pPr>
      <w:r>
        <w:t xml:space="preserve">This thesis employs a qualitative research approach, combining interviews with Curriculum Developers in Kathmandu, case studies of successful curriculum initiatives, and analysis of policy documents. Data was collected from 15 participants across universities and educational NGOs in Nepal Kathmandu. The focus was on understanding the challenges faced by Curriculum Developers, their collaboration with educators and policymakers, and the influence of global educational trends on local practices.</w:t>
      </w:r>
    </w:p>
    <w:bookmarkEnd w:id="23"/>
    <w:bookmarkStart w:id="24" w:name="X894183af043fb97a35c01276ab53cd8596288ef"/>
    <w:p>
      <w:pPr>
        <w:pStyle w:val="Heading2"/>
      </w:pPr>
      <w:r>
        <w:t xml:space="preserve">Findings: The Role of Curriculum Developers in Nepal Kathmandu</w:t>
      </w:r>
    </w:p>
    <w:p>
      <w:pPr>
        <w:pStyle w:val="FirstParagraph"/>
      </w:pPr>
      <w:r>
        <w:t xml:space="preserve">The research reveals that Curriculum Developers in Nepal Kathmandu act as intermediaries between policy-makers, educators, and students. Their responsibilities include:</w:t>
      </w:r>
    </w:p>
    <w:p>
      <w:pPr>
        <w:numPr>
          <w:ilvl w:val="0"/>
          <w:numId w:val="1001"/>
        </w:numPr>
        <w:pStyle w:val="Compact"/>
      </w:pPr>
      <w:r>
        <w:rPr>
          <w:bCs/>
          <w:b/>
        </w:rPr>
        <w:t xml:space="preserve">Aligning curricula with national goals:</w:t>
      </w:r>
      <w:r>
        <w:t xml:space="preserve"> </w:t>
      </w:r>
      <w:r>
        <w:t xml:space="preserve">Ensuring compliance with the NEP while addressing regional disparities.</w:t>
      </w:r>
    </w:p>
    <w:p>
      <w:pPr>
        <w:numPr>
          <w:ilvl w:val="0"/>
          <w:numId w:val="1001"/>
        </w:numPr>
        <w:pStyle w:val="Compact"/>
      </w:pPr>
      <w:r>
        <w:rPr>
          <w:bCs/>
          <w:b/>
        </w:rPr>
        <w:t xml:space="preserve">Integrating technology:</w:t>
      </w:r>
      <w:r>
        <w:t xml:space="preserve"> </w:t>
      </w:r>
      <w:r>
        <w:t xml:space="preserve">Developing e-learning modules to cater to urban schools' needs amid digital literacy challenges.</w:t>
      </w:r>
    </w:p>
    <w:p>
      <w:pPr>
        <w:numPr>
          <w:ilvl w:val="0"/>
          <w:numId w:val="1001"/>
        </w:numPr>
        <w:pStyle w:val="Compact"/>
      </w:pPr>
      <w:r>
        <w:rPr>
          <w:bCs/>
          <w:b/>
        </w:rPr>
        <w:t xml:space="preserve">Fostering inclusivity:</w:t>
      </w:r>
      <w:r>
        <w:t xml:space="preserve"> </w:t>
      </w:r>
      <w:r>
        <w:t xml:space="preserve">Designing programs that respect Nepal's linguistic and cultural diversity, such as incorporating local languages into primary education.</w:t>
      </w:r>
    </w:p>
    <w:p>
      <w:pPr>
        <w:pStyle w:val="FirstParagraph"/>
      </w:pPr>
      <w:r>
        <w:t xml:space="preserve">Kathmandu-based Curriculum Developers also emphasize the importance of teacher training and community engagement to ensure successful implementation. However, challenges such as limited funding, bureaucratic hurdles, and resistance to change from traditionalists were frequently cited.</w:t>
      </w:r>
    </w:p>
    <w:bookmarkEnd w:id="24"/>
    <w:bookmarkStart w:id="25" w:name="Xe6ba781fe9d4bf847e73556e968dd19e8ffea48"/>
    <w:p>
      <w:pPr>
        <w:pStyle w:val="Heading2"/>
      </w:pPr>
      <w:r>
        <w:t xml:space="preserve">Case Study: Kathmandu Valley School Curriculum Initiative</w:t>
      </w:r>
    </w:p>
    <w:p>
      <w:pPr>
        <w:pStyle w:val="FirstParagraph"/>
      </w:pPr>
      <w:r>
        <w:t xml:space="preserve">A notable example is the "Kathmandu Valley School Curriculum Initiative," a collaborative effort between local universities and NGOs. This project aimed to revamp secondary school curricula to include critical thinking and environmental education. Curriculum Developers in Kathmandu led workshops for teachers, created multimedia resources, and evaluated outcomes through student assessments. The initiative improved academic performance by 18% within two years, demonstrating the transformative potential of strategic curriculum design.</w:t>
      </w:r>
    </w:p>
    <w:bookmarkEnd w:id="25"/>
    <w:bookmarkStart w:id="26" w:name="challenges-and-opportunities"/>
    <w:p>
      <w:pPr>
        <w:pStyle w:val="Heading2"/>
      </w:pPr>
      <w:r>
        <w:t xml:space="preserve">Challenges and Opportunities</w:t>
      </w:r>
    </w:p>
    <w:p>
      <w:pPr>
        <w:pStyle w:val="FirstParagraph"/>
      </w:pPr>
      <w:r>
        <w:t xml:space="preserve">Despite their contributions, Curriculum Developers in Nepal Kathmandu face significant challenges. These include:</w:t>
      </w:r>
    </w:p>
    <w:p>
      <w:pPr>
        <w:numPr>
          <w:ilvl w:val="0"/>
          <w:numId w:val="1002"/>
        </w:numPr>
        <w:pStyle w:val="Compact"/>
      </w:pPr>
      <w:r>
        <w:rPr>
          <w:bCs/>
          <w:b/>
        </w:rPr>
        <w:t xml:space="preserve">Limited resources:</w:t>
      </w:r>
      <w:r>
        <w:t xml:space="preserve"> </w:t>
      </w:r>
      <w:r>
        <w:t xml:space="preserve">Budget constraints hinder access to modern teaching tools and research.</w:t>
      </w:r>
    </w:p>
    <w:p>
      <w:pPr>
        <w:numPr>
          <w:ilvl w:val="0"/>
          <w:numId w:val="1002"/>
        </w:numPr>
        <w:pStyle w:val="Compact"/>
      </w:pPr>
      <w:r>
        <w:rPr>
          <w:bCs/>
          <w:b/>
        </w:rPr>
        <w:t xml:space="preserve">Cultural resistance:</w:t>
      </w:r>
      <w:r>
        <w:t xml:space="preserve"> </w:t>
      </w:r>
      <w:r>
        <w:t xml:space="preserve">Some educators prefer traditional methods over innovative approaches.</w:t>
      </w:r>
    </w:p>
    <w:p>
      <w:pPr>
        <w:numPr>
          <w:ilvl w:val="0"/>
          <w:numId w:val="1002"/>
        </w:numPr>
        <w:pStyle w:val="Compact"/>
      </w:pPr>
      <w:r>
        <w:rPr>
          <w:bCs/>
          <w:b/>
        </w:rPr>
        <w:t xml:space="preserve">Policymaker priorities:</w:t>
      </w:r>
      <w:r>
        <w:t xml:space="preserve"> </w:t>
      </w:r>
      <w:r>
        <w:t xml:space="preserve">Balancing national standards with local needs often leads to ambiguity in curriculum guidelines.</w:t>
      </w:r>
    </w:p>
    <w:p>
      <w:pPr>
        <w:pStyle w:val="FirstParagraph"/>
      </w:pPr>
      <w:r>
        <w:t xml:space="preserve">However, opportunities exist through international collaborations, digital platforms, and partnerships with private sectors. For instance, Kathmandu's proximity to South Asian education hubs enables Curriculum Developers to adopt best practices from neighboring countries like India and Bhutan.</w:t>
      </w:r>
    </w:p>
    <w:bookmarkEnd w:id="26"/>
    <w:bookmarkStart w:id="27" w:name="recommendations"/>
    <w:p>
      <w:pPr>
        <w:pStyle w:val="Heading2"/>
      </w:pPr>
      <w:r>
        <w:t xml:space="preserve">Recommendations</w:t>
      </w:r>
    </w:p>
    <w:p>
      <w:pPr>
        <w:pStyle w:val="FirstParagraph"/>
      </w:pPr>
      <w:r>
        <w:t xml:space="preserve">To enhance the effectiveness of Curriculum Developers in Nepal Kathmandu, this thesis recommends:</w:t>
      </w:r>
    </w:p>
    <w:p>
      <w:pPr>
        <w:numPr>
          <w:ilvl w:val="0"/>
          <w:numId w:val="1003"/>
        </w:numPr>
        <w:pStyle w:val="Compact"/>
      </w:pPr>
      <w:r>
        <w:rPr>
          <w:bCs/>
          <w:b/>
        </w:rPr>
        <w:t xml:space="preserve">Increased funding:</w:t>
      </w:r>
      <w:r>
        <w:t xml:space="preserve"> </w:t>
      </w:r>
      <w:r>
        <w:t xml:space="preserve">Allocate resources for teacher training and technological infrastructure.</w:t>
      </w:r>
    </w:p>
    <w:p>
      <w:pPr>
        <w:numPr>
          <w:ilvl w:val="0"/>
          <w:numId w:val="1003"/>
        </w:numPr>
        <w:pStyle w:val="Compact"/>
      </w:pPr>
      <w:r>
        <w:rPr>
          <w:bCs/>
          <w:b/>
        </w:rPr>
        <w:t xml:space="preserve">Cross-sector collaboration:</w:t>
      </w:r>
      <w:r>
        <w:t xml:space="preserve"> </w:t>
      </w:r>
      <w:r>
        <w:t xml:space="preserve">Encourage partnerships between academia, NGOs, and industry experts.</w:t>
      </w:r>
    </w:p>
    <w:p>
      <w:pPr>
        <w:numPr>
          <w:ilvl w:val="0"/>
          <w:numId w:val="1003"/>
        </w:numPr>
        <w:pStyle w:val="Compact"/>
      </w:pPr>
      <w:r>
        <w:rPr>
          <w:bCs/>
          <w:b/>
        </w:rPr>
        <w:t xml:space="preserve">Policymaker engagement:</w:t>
      </w:r>
      <w:r>
        <w:t xml:space="preserve"> </w:t>
      </w:r>
      <w:r>
        <w:t xml:space="preserve">Involve Curriculum Developers in policy formulation to ensure practicality and relevance.</w:t>
      </w:r>
    </w:p>
    <w:bookmarkEnd w:id="27"/>
    <w:bookmarkStart w:id="28" w:name="conclusion"/>
    <w:p>
      <w:pPr>
        <w:pStyle w:val="Heading2"/>
      </w:pPr>
      <w:r>
        <w:t xml:space="preserve">Conclusion</w:t>
      </w:r>
    </w:p>
    <w:p>
      <w:pPr>
        <w:pStyle w:val="FirstParagraph"/>
      </w:pPr>
      <w:r>
        <w:t xml:space="preserve">In conclusion, Curriculum Developers are indispensable to Nepal Kathmandu's educational ecosystem. Their work ensures that curricula remain dynamic, inclusive, and aligned with both national objectives and local realities. This Master Thesis highlights their pivotal role in addressing challenges like cultural diversity and technological gaps while offering actionable strategies for improvement. As Nepal continues to evolve, the expertise of Curriculum Developers in Kathmandu will be central to achieving equitable education for all.</w:t>
      </w:r>
    </w:p>
    <w:bookmarkEnd w:id="28"/>
    <w:p>
      <w:pPr>
        <w:pStyle w:val="BodyText"/>
      </w:pPr>
      <w:r>
        <w:rPr>
          <w:bCs/>
          <w:b/>
        </w:rPr>
        <w:t xml:space="preserve">Keywords:</w:t>
      </w:r>
      <w:r>
        <w:t xml:space="preserve"> </w:t>
      </w:r>
      <w:r>
        <w:t xml:space="preserve">Master Thesis, Curriculum Developer, Nepal Kathmandu</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Nepal Kathmandu</dc:title>
  <dc:creator/>
  <dc:language>en</dc:language>
  <cp:keywords/>
  <dcterms:created xsi:type="dcterms:W3CDTF">2026-04-24T04:34:55Z</dcterms:created>
  <dcterms:modified xsi:type="dcterms:W3CDTF">2026-04-24T04:34:55Z</dcterms:modified>
</cp:coreProperties>
</file>

<file path=docProps/custom.xml><?xml version="1.0" encoding="utf-8"?>
<Properties xmlns="http://schemas.openxmlformats.org/officeDocument/2006/custom-properties" xmlns:vt="http://schemas.openxmlformats.org/officeDocument/2006/docPropsVTypes"/>
</file>