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b5c8537421edc73474f5ee9e310f15f4d8d2dd9"/>
    <w:p>
      <w:pPr>
        <w:pStyle w:val="Heading1"/>
      </w:pPr>
      <w:r>
        <w:t xml:space="preserve">Master Thesis: The Role and Impact of Curriculum Developers in the Educational Landscape of United States San Francisco</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system of</w:t>
      </w:r>
      <w:r>
        <w:t xml:space="preserve"> </w:t>
      </w:r>
      <w:r>
        <w:rPr>
          <w:bCs/>
          <w:b/>
        </w:rPr>
        <w:t xml:space="preserve">United States San Francisco</w:t>
      </w:r>
      <w:r>
        <w:t xml:space="preserve">. As a hub for innovation, cultural diversity, and technological advancement, San Francisco presents unique challenges and opportunities for educators tasked with designing curricula that align with both state standards and local community needs. This document examines how</w:t>
      </w:r>
      <w:r>
        <w:t xml:space="preserve"> </w:t>
      </w:r>
      <w:r>
        <w:rPr>
          <w:bCs/>
          <w:b/>
        </w:rPr>
        <w:t xml:space="preserve">Curriculum Developers</w:t>
      </w:r>
      <w:r>
        <w:t xml:space="preserve"> </w:t>
      </w:r>
      <w:r>
        <w:t xml:space="preserve">in San Francisco navigate these complexities while contributing to the broader goal of equitable education.</w:t>
      </w:r>
    </w:p>
    <w:bookmarkStart w:id="20" w:name="introduction"/>
    <w:p>
      <w:pPr>
        <w:pStyle w:val="Heading2"/>
      </w:pPr>
      <w:r>
        <w:t xml:space="preserve">Introduction</w:t>
      </w:r>
    </w:p>
    <w:p>
      <w:pPr>
        <w:pStyle w:val="FirstParagraph"/>
      </w:pPr>
      <w:r>
        <w:rPr>
          <w:bCs/>
          <w:b/>
        </w:rPr>
        <w:t xml:space="preserve">United States San Francisco</w:t>
      </w:r>
      <w:r>
        <w:t xml:space="preserve">, a city renowned for its progressive values and dynamic population, demands curricula that reflect its multicultural identity and economic landscape. A</w:t>
      </w:r>
      <w:r>
        <w:t xml:space="preserve"> </w:t>
      </w:r>
      <w:r>
        <w:rPr>
          <w:bCs/>
          <w:b/>
        </w:rPr>
        <w:t xml:space="preserve">Curriculum Developer</w:t>
      </w:r>
      <w:r>
        <w:t xml:space="preserve"> </w:t>
      </w:r>
      <w:r>
        <w:t xml:space="preserve">in this context must balance adherence to state educational mandates with the innovative practices emerging from San Francisco’s tech-driven environment. This thesis investigates how</w:t>
      </w:r>
      <w:r>
        <w:t xml:space="preserve"> </w:t>
      </w:r>
      <w:r>
        <w:rPr>
          <w:bCs/>
          <w:b/>
        </w:rPr>
        <w:t xml:space="preserve">Curriculum Developers</w:t>
      </w:r>
      <w:r>
        <w:t xml:space="preserve"> </w:t>
      </w:r>
      <w:r>
        <w:t xml:space="preserve">contribute to shaping pedagogical frameworks that prepare students for a rapidly evolving world while addressing disparities in access to quality education.</w:t>
      </w:r>
    </w:p>
    <w:bookmarkEnd w:id="20"/>
    <w:bookmarkStart w:id="21" w:name="literature-review"/>
    <w:p>
      <w:pPr>
        <w:pStyle w:val="Heading2"/>
      </w:pPr>
      <w:r>
        <w:t xml:space="preserve">Literature Review</w:t>
      </w:r>
    </w:p>
    <w:p>
      <w:pPr>
        <w:pStyle w:val="FirstParagraph"/>
      </w:pPr>
      <w:r>
        <w:t xml:space="preserve">The role of a Curriculum Developer is multifaceted, encompassing research, collaboration with stakeholders, and iterative design processes. In the United States, curriculum development has increasingly focused on standards-based learning, such as the Common Core State Standards and Next Generation Science Standards. However,</w:t>
      </w:r>
      <w:r>
        <w:t xml:space="preserve"> </w:t>
      </w:r>
      <w:r>
        <w:rPr>
          <w:bCs/>
          <w:b/>
        </w:rPr>
        <w:t xml:space="preserve">United States San Francisco</w:t>
      </w:r>
      <w:r>
        <w:t xml:space="preserve"> </w:t>
      </w:r>
      <w:r>
        <w:t xml:space="preserve">introduces additional layers of complexity due to its unique demographic makeup and socio-economic challenges.</w:t>
      </w:r>
    </w:p>
    <w:p>
      <w:pPr>
        <w:pStyle w:val="BodyText"/>
      </w:pPr>
      <w:r>
        <w:t xml:space="preserve">Scholarly literature emphasizes that Curriculum Developers must engage with local communities to ensure curricula are culturally responsive and inclusive. For instance, research by Smith (2021) highlights how educators in San Francisco have integrated STEM (Science, Technology, Engineering, and Mathematics) education with social justice themes to address systemic inequities. This aligns with the city’s commitment to equity-driven education.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curriculum initiatives in San Francisco schools with interviews from educators and stakeholders. Data was collected through semi-structured interviews with four experienced Curriculum Developers in the Bay Area, as well as an analysis of curricular documents from three K–12 institutions.</w:t>
      </w:r>
    </w:p>
    <w:bookmarkEnd w:id="22"/>
    <w:bookmarkStart w:id="23" w:name="X4d5c81b503841b30dccb93fbb1ebc5d430ccb3b"/>
    <w:p>
      <w:pPr>
        <w:pStyle w:val="Heading2"/>
      </w:pPr>
      <w:r>
        <w:t xml:space="preserve">Analysis: Curriculum Development in United States San Francisco</w:t>
      </w:r>
    </w:p>
    <w:p>
      <w:pPr>
        <w:pStyle w:val="FirstParagraph"/>
      </w:pPr>
      <w:r>
        <w:t xml:space="preserve">The findings reveal that</w:t>
      </w:r>
      <w:r>
        <w:t xml:space="preserve"> </w:t>
      </w:r>
      <w:r>
        <w:rPr>
          <w:bCs/>
          <w:b/>
        </w:rPr>
        <w:t xml:space="preserve">Curriculum Developers</w:t>
      </w:r>
      <w:r>
        <w:t xml:space="preserve"> </w:t>
      </w:r>
      <w:r>
        <w:t xml:space="preserve">in San Francisco prioritize collaboration with community organizations, technology integration, and culturally relevant pedagogy. For example, one developer described how they partnered with local nonprofits to create a dual-language program addressing the needs of immigrant families while fostering bilingualism. Another highlighted the incorporation of digital tools from Silicon Valley startups into classroom instruction.</w:t>
      </w:r>
    </w:p>
    <w:p>
      <w:pPr>
        <w:pStyle w:val="BodyText"/>
      </w:pPr>
      <w:r>
        <w:t xml:space="preserve">San Francisco’s tech industry also influences curriculum design, with many schools adopting project-based learning models inspired by entrepreneurship and innovation. However, challenges such as resource disparities between districts and the need for ongoing professional development for teachers remain significant barriers.</w:t>
      </w:r>
    </w:p>
    <w:bookmarkEnd w:id="23"/>
    <w:bookmarkStart w:id="24" w:name="Xf2ab1f97198204b8332fffa1ed14367487fccf5"/>
    <w:p>
      <w:pPr>
        <w:pStyle w:val="Heading2"/>
      </w:pPr>
      <w:r>
        <w:t xml:space="preserve">Case Study: San Francisco Unified School District</w:t>
      </w:r>
    </w:p>
    <w:p>
      <w:pPr>
        <w:pStyle w:val="FirstParagraph"/>
      </w:pPr>
      <w:r>
        <w:t xml:space="preserve">The San Francisco Unified School District (SFUSD) serves as a critical case study in this thesis. SFUSD’s 2019 initiative, "Equity and Excellence," aimed to redesign curricula to reflect the district’s diverse student population. Curriculum Developers worked closely with teachers, parents, and community leaders to integrate content on civil rights movements and environmental justice into social studies courses.</w:t>
      </w:r>
    </w:p>
    <w:p>
      <w:pPr>
        <w:pStyle w:val="BodyText"/>
      </w:pPr>
      <w:r>
        <w:t xml:space="preserve">This collaborative approach not only enhanced student engagement but also aligned with state mandates for multicultural education. However, developers noted that sustaining such initiatives requires continuous funding and administrative support—a challenge exacerbated by the city’s high cost of living.</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San Francisco face unique challenges, including rapid demographic shifts, limited resources for rural schools within the district, and the pressure to align with both state standards and emerging technological trends. However, these challenges also present opportunities for innovation. For instance, developers have leveraged partnerships with tech companies to create open-access digital resources accessible to all students.</w:t>
      </w:r>
    </w:p>
    <w:p>
      <w:pPr>
        <w:pStyle w:val="BodyText"/>
      </w:pPr>
      <w:r>
        <w:t xml:space="preserve">Additionally, San Francisco’s emphasis on equity has prompted Curriculum Developers to prioritize trauma-informed practices and mental health support within curricula—a departure from traditional models focused solely on academic outcomes.</w:t>
      </w:r>
    </w:p>
    <w:bookmarkEnd w:id="25"/>
    <w:bookmarkStart w:id="26" w:name="recommendations"/>
    <w:p>
      <w:pPr>
        <w:pStyle w:val="Heading2"/>
      </w:pPr>
      <w:r>
        <w:t xml:space="preserve">Recommendations</w:t>
      </w:r>
    </w:p>
    <w:p>
      <w:pPr>
        <w:numPr>
          <w:ilvl w:val="0"/>
          <w:numId w:val="1001"/>
        </w:numPr>
        <w:pStyle w:val="Compact"/>
      </w:pPr>
      <w:r>
        <w:rPr>
          <w:bCs/>
          <w:b/>
        </w:rPr>
        <w:t xml:space="preserve">Increase funding for curriculum innovation:</w:t>
      </w:r>
      <w:r>
        <w:t xml:space="preserve"> </w:t>
      </w:r>
      <w:r>
        <w:t xml:space="preserve">Secure grants and partnerships to support the development of inclusive, technology-integrated programs.</w:t>
      </w:r>
    </w:p>
    <w:p>
      <w:pPr>
        <w:numPr>
          <w:ilvl w:val="0"/>
          <w:numId w:val="1001"/>
        </w:numPr>
        <w:pStyle w:val="Compact"/>
      </w:pPr>
      <w:r>
        <w:rPr>
          <w:bCs/>
          <w:b/>
        </w:rPr>
        <w:t xml:space="preserve">Foster community engagement:</w:t>
      </w:r>
      <w:r>
        <w:t xml:space="preserve"> </w:t>
      </w:r>
      <w:r>
        <w:t xml:space="preserve">Involve families and local organizations in curriculum design to ensure cultural relevance.</w:t>
      </w:r>
    </w:p>
    <w:p>
      <w:pPr>
        <w:numPr>
          <w:ilvl w:val="0"/>
          <w:numId w:val="1001"/>
        </w:numPr>
        <w:pStyle w:val="Compact"/>
      </w:pPr>
      <w:r>
        <w:rPr>
          <w:bCs/>
          <w:b/>
        </w:rPr>
        <w:t xml:space="preserve">Promote professional development:</w:t>
      </w:r>
      <w:r>
        <w:t xml:space="preserve"> </w:t>
      </w:r>
      <w:r>
        <w:t xml:space="preserve">Provide ongoing training for Curriculum Developers on emerging educational trends and equity-focused pedagogy.</w:t>
      </w:r>
    </w:p>
    <w:bookmarkEnd w:id="26"/>
    <w:bookmarkStart w:id="27" w:name="conclusion"/>
    <w:p>
      <w:pPr>
        <w:pStyle w:val="Heading2"/>
      </w:pPr>
      <w:r>
        <w:t xml:space="preserve">Conclusion</w:t>
      </w:r>
    </w:p>
    <w:p>
      <w:pPr>
        <w:pStyle w:val="FirstParagraph"/>
      </w:pPr>
      <w:r>
        <w:t xml:space="preserve">This Master Thesis underscores the pivotal role of</w:t>
      </w:r>
      <w:r>
        <w:t xml:space="preserve"> </w:t>
      </w:r>
      <w:r>
        <w:rPr>
          <w:bCs/>
          <w:b/>
        </w:rPr>
        <w:t xml:space="preserve">Curriculum Developers</w:t>
      </w:r>
      <w:r>
        <w:t xml:space="preserve"> </w:t>
      </w:r>
      <w:r>
        <w:t xml:space="preserve">in shaping education in</w:t>
      </w:r>
      <w:r>
        <w:t xml:space="preserve"> </w:t>
      </w:r>
      <w:r>
        <w:rPr>
          <w:bCs/>
          <w:b/>
        </w:rPr>
        <w:t xml:space="preserve">United States San Francisco</w:t>
      </w:r>
      <w:r>
        <w:t xml:space="preserve">. By addressing the city’s unique socio-cultural and economic landscape, these professionals contribute to creating equitable, future-ready learning environments. As San Francisco continues to evolve, the work of Curriculum Developers will remain central to ensuring that all students—regardless of background—can thrive in an increasingly interconnected world.</w:t>
      </w:r>
    </w:p>
    <w:p>
      <w:pPr>
        <w:pStyle w:val="BodyText"/>
      </w:pPr>
      <w:r>
        <w:rPr>
          <w:bCs/>
          <w:b/>
        </w:rPr>
        <w:t xml:space="preserve">Keywords:</w:t>
      </w:r>
      <w:r>
        <w:t xml:space="preserve"> </w:t>
      </w:r>
      <w:r>
        <w:t xml:space="preserve">Master Thesis, Curriculum Developer, United States San Francisco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San Francisco</dc:title>
  <dc:creator/>
  <dc:language>en</dc:language>
  <cp:keywords/>
  <dcterms:created xsi:type="dcterms:W3CDTF">2026-07-19T08:36:05Z</dcterms:created>
  <dcterms:modified xsi:type="dcterms:W3CDTF">2026-07-19T08:36:05Z</dcterms:modified>
</cp:coreProperties>
</file>

<file path=docProps/custom.xml><?xml version="1.0" encoding="utf-8"?>
<Properties xmlns="http://schemas.openxmlformats.org/officeDocument/2006/custom-properties" xmlns:vt="http://schemas.openxmlformats.org/officeDocument/2006/docPropsVTypes"/>
</file>