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32" w:name="Xc178d7c3aee16139cfd954056c796f2a216f1da"/>
    <w:p>
      <w:pPr>
        <w:pStyle w:val="Heading1"/>
      </w:pPr>
      <w:r>
        <w:t xml:space="preserve">Master Thesis: The Role and Challenges of Customs Officers in Argentina Buenos Aires</w:t>
      </w:r>
    </w:p>
    <w:bookmarkStart w:id="20" w:name="abstract"/>
    <w:p>
      <w:pPr>
        <w:pStyle w:val="Heading2"/>
      </w:pPr>
      <w:r>
        <w:t xml:space="preserve">Abstract</w:t>
      </w:r>
    </w:p>
    <w:p>
      <w:pPr>
        <w:pStyle w:val="FirstParagraph"/>
      </w:pPr>
      <w:r>
        <w:t xml:space="preserve">This Master Thesis explores the critical role of Customs Officers in Argentina, with a specific focus on Buenos Aires, a major economic and trade hub in South America. The study analyzes the responsibilities, challenges, and significance of customs personnel within the complex regulatory framework governing international trade. By examining case studies and recent policy changes in Buenos Aires, this research highlights the importance of efficient customs operations for Argentina's economic growth and global integration.</w:t>
      </w:r>
    </w:p>
    <w:bookmarkEnd w:id="20"/>
    <w:bookmarkStart w:id="21" w:name="introduction"/>
    <w:p>
      <w:pPr>
        <w:pStyle w:val="Heading2"/>
      </w:pPr>
      <w:r>
        <w:t xml:space="preserve">Introduction</w:t>
      </w:r>
    </w:p>
    <w:p>
      <w:pPr>
        <w:pStyle w:val="FirstParagraph"/>
      </w:pPr>
      <w:r>
        <w:t xml:space="preserve">The role of Customs Officers is pivotal in ensuring the smooth flow of goods across borders while enforcing national regulations. In Argentina, where Buenos Aires serves as the primary gateway for international trade, customs officers play a vital role in balancing economic interests with security and compliance. This Master Thesis investigates how Customs Officers navigate the unique challenges of operating in Buenos Aires, including bureaucratic inefficiencies, corruption risks, and evolving global trade dynamics. The study is particularly relevant given Argentina's position as a key player in South American trade networks.</w:t>
      </w:r>
    </w:p>
    <w:bookmarkEnd w:id="21"/>
    <w:bookmarkStart w:id="22" w:name="literature-review"/>
    <w:p>
      <w:pPr>
        <w:pStyle w:val="Heading2"/>
      </w:pPr>
      <w:r>
        <w:t xml:space="preserve">Literature Review</w:t>
      </w:r>
    </w:p>
    <w:p>
      <w:pPr>
        <w:pStyle w:val="FirstParagraph"/>
      </w:pPr>
      <w:r>
        <w:t xml:space="preserve">Customs officers are typically defined as government officials responsible for inspecting, assessing duties, and ensuring compliance with import/export regulations. Research by the World Bank (2018) emphasizes that effective customs administration is essential for reducing trade costs and fostering economic growth. However, studies on Latin American countries reveal systemic challenges such as outdated technology and administrative delays.</w:t>
      </w:r>
    </w:p>
    <w:p>
      <w:pPr>
        <w:pStyle w:val="BodyText"/>
      </w:pPr>
      <w:r>
        <w:t xml:space="preserve">In the context of Argentina, scholars like García (2020) have highlighted the dual role of customs officers in enforcing laws while facilitating commerce. Buenos Aires, as the capital and largest port city, presents a unique case study due to its high volume of cross-border trade with neighboring countries and global partners.</w:t>
      </w:r>
    </w:p>
    <w:bookmarkEnd w:id="22"/>
    <w:bookmarkStart w:id="24" w:name="role-of-customs-officers"/>
    <w:bookmarkStart w:id="23" w:name="X2fe72fe7e0319cbad6c6e9fa8656da5bd48b377"/>
    <w:p>
      <w:pPr>
        <w:pStyle w:val="Heading2"/>
      </w:pPr>
      <w:r>
        <w:t xml:space="preserve">The Role of Customs Officers in Argentina Buenos Aires</w:t>
      </w:r>
    </w:p>
    <w:p>
      <w:pPr>
        <w:pStyle w:val="FirstParagraph"/>
      </w:pPr>
      <w:r>
        <w:t xml:space="preserve">Customs Officers in Buenos Aires operate within the Anses (National Administration of Public Revenue) framework, overseeing the movement of goods through ports, airports, and border checkpoints. Their responsibilities include:</w:t>
      </w:r>
    </w:p>
    <w:p>
      <w:pPr>
        <w:numPr>
          <w:ilvl w:val="0"/>
          <w:numId w:val="1001"/>
        </w:numPr>
        <w:pStyle w:val="Compact"/>
      </w:pPr>
      <w:r>
        <w:t xml:space="preserve">Inspecting cargo for compliance with import/export laws.</w:t>
      </w:r>
    </w:p>
    <w:p>
      <w:pPr>
        <w:numPr>
          <w:ilvl w:val="0"/>
          <w:numId w:val="1001"/>
        </w:numPr>
        <w:pStyle w:val="Compact"/>
      </w:pPr>
      <w:r>
        <w:t xml:space="preserve">Categorizing goods to determine tariffs and duties.</w:t>
      </w:r>
    </w:p>
    <w:p>
      <w:pPr>
        <w:numPr>
          <w:ilvl w:val="0"/>
          <w:numId w:val="1001"/>
        </w:numPr>
        <w:pStyle w:val="Compact"/>
      </w:pPr>
      <w:r>
        <w:t xml:space="preserve">Identifying prohibited or restricted items (e.g., narcotics, counterfeit products).</w:t>
      </w:r>
    </w:p>
    <w:p>
      <w:pPr>
        <w:numPr>
          <w:ilvl w:val="0"/>
          <w:numId w:val="1001"/>
        </w:numPr>
        <w:pStyle w:val="Compact"/>
      </w:pPr>
      <w:r>
        <w:t xml:space="preserve">Collaborating with other agencies to prevent smuggling and fraud.</w:t>
      </w:r>
    </w:p>
    <w:p>
      <w:pPr>
        <w:pStyle w:val="FirstParagraph"/>
      </w:pPr>
      <w:r>
        <w:t xml:space="preserve">Buenos Aires, as Argentina's primary port for maritime trade, requires customs officers to manage vast volumes of containers daily. According to the Argentine Chamber of Commerce (2021), over 60% of the nation's foreign trade passes through Buenos Aires' ports, underscoring the city's strategic importance.</w:t>
      </w:r>
    </w:p>
    <w:bookmarkEnd w:id="23"/>
    <w:bookmarkEnd w:id="24"/>
    <w:bookmarkStart w:id="26" w:name="challenges"/>
    <w:bookmarkStart w:id="25" w:name="X759a81f02ffcdc10efa2168a7d571551a1b12fd"/>
    <w:p>
      <w:pPr>
        <w:pStyle w:val="Heading2"/>
      </w:pPr>
      <w:r>
        <w:t xml:space="preserve">Challenges Faced by Customs Officers in Buenos Aires</w:t>
      </w:r>
    </w:p>
    <w:p>
      <w:pPr>
        <w:pStyle w:val="FirstParagraph"/>
      </w:pPr>
      <w:r>
        <w:t xml:space="preserve">The role of customs officers in Buenos Aires is fraught with challenges. One major issue is bureaucratic red tape, which often leads to delays and increased costs for businesses. A 2019 report by the Inter-American Development Bank noted that Argentina's customs procedures are among the most complex in Latin America.</w:t>
      </w:r>
    </w:p>
    <w:p>
      <w:pPr>
        <w:pStyle w:val="BodyText"/>
      </w:pPr>
      <w:r>
        <w:t xml:space="preserve">Additionally, corruption remains a persistent problem. High-profile cases involving customs officials in Buenos Aires have raised concerns about integrity and transparency. The lack of modern technology further exacerbates these issues, as manual processes are prone to errors and inefficiencies.</w:t>
      </w:r>
    </w:p>
    <w:bookmarkEnd w:id="25"/>
    <w:bookmarkEnd w:id="26"/>
    <w:bookmarkStart w:id="28" w:name="case-studies"/>
    <w:bookmarkStart w:id="27" w:name="X0110bf084d334d0654a387ecc8fb63ab07a4451"/>
    <w:p>
      <w:pPr>
        <w:pStyle w:val="Heading2"/>
      </w:pPr>
      <w:r>
        <w:t xml:space="preserve">Case Studies: Customs Officer Impact in Buenos Aires</w:t>
      </w:r>
    </w:p>
    <w:p>
      <w:pPr>
        <w:pStyle w:val="FirstParagraph"/>
      </w:pPr>
      <w:r>
        <w:t xml:space="preserve">This section presents two case studies illustrating the impact of customs officers on trade in Buenos Aires:</w:t>
      </w:r>
    </w:p>
    <w:p>
      <w:pPr>
        <w:numPr>
          <w:ilvl w:val="0"/>
          <w:numId w:val="1002"/>
        </w:numPr>
        <w:pStyle w:val="Compact"/>
      </w:pPr>
      <w:r>
        <w:rPr>
          <w:bCs/>
          <w:b/>
        </w:rPr>
        <w:t xml:space="preserve">Case Study 1: The 2017 Container Inspection Crisis</w:t>
      </w:r>
      <w:r>
        <w:br/>
      </w:r>
      <w:r>
        <w:t xml:space="preserve">In 2017, a backlog of container inspections at Buenos Aires' Port led to a significant delay in shipments. Customs officers worked overtime to clear the backlog, demonstrating their crucial role in maintaining trade continuity.</w:t>
      </w:r>
    </w:p>
    <w:p>
      <w:pPr>
        <w:numPr>
          <w:ilvl w:val="0"/>
          <w:numId w:val="1002"/>
        </w:numPr>
        <w:pStyle w:val="Compact"/>
      </w:pPr>
      <w:r>
        <w:rPr>
          <w:bCs/>
          <w:b/>
        </w:rPr>
        <w:t xml:space="preserve">Case Study 2: The Implementation of e-Customs</w:t>
      </w:r>
      <w:r>
        <w:br/>
      </w:r>
      <w:r>
        <w:t xml:space="preserve">In response to inefficiencies, Argentina introduced an e-Customs system in 2020. This digital platform reduced processing times by 40%, showcasing the potential of modernization in enhancing customs operations.</w:t>
      </w:r>
    </w:p>
    <w:bookmarkEnd w:id="27"/>
    <w:bookmarkEnd w:id="28"/>
    <w:bookmarkStart w:id="30" w:name="conclusion"/>
    <w:bookmarkStart w:id="29" w:name="conclusion-and-recommendations"/>
    <w:p>
      <w:pPr>
        <w:pStyle w:val="Heading2"/>
      </w:pPr>
      <w:r>
        <w:t xml:space="preserve">Conclusion and Recommendations</w:t>
      </w:r>
    </w:p>
    <w:p>
      <w:pPr>
        <w:pStyle w:val="FirstParagraph"/>
      </w:pPr>
      <w:r>
        <w:t xml:space="preserve">This Master Thesis underscores the indispensable role of Customs Officers in Argentina Buenos Aires, where they act as gatekeepers for international trade. While their work is vital to the country's economy, challenges such as bureaucracy and corruption must be addressed. To enhance efficiency, recommendations include:</w:t>
      </w:r>
    </w:p>
    <w:p>
      <w:pPr>
        <w:numPr>
          <w:ilvl w:val="0"/>
          <w:numId w:val="1003"/>
        </w:numPr>
        <w:pStyle w:val="Compact"/>
      </w:pPr>
      <w:r>
        <w:t xml:space="preserve">Investing in modern technology (e.g., AI-driven inspections).</w:t>
      </w:r>
    </w:p>
    <w:p>
      <w:pPr>
        <w:numPr>
          <w:ilvl w:val="0"/>
          <w:numId w:val="1003"/>
        </w:numPr>
        <w:pStyle w:val="Compact"/>
      </w:pPr>
      <w:r>
        <w:t xml:space="preserve">Implementing stricter anti-corruption measures.</w:t>
      </w:r>
    </w:p>
    <w:p>
      <w:pPr>
        <w:numPr>
          <w:ilvl w:val="0"/>
          <w:numId w:val="1003"/>
        </w:numPr>
        <w:pStyle w:val="Compact"/>
      </w:pPr>
      <w:r>
        <w:t xml:space="preserve">Providing ongoing training for customs personnel to adapt to global trade trends.</w:t>
      </w:r>
    </w:p>
    <w:p>
      <w:pPr>
        <w:pStyle w:val="FirstParagraph"/>
      </w:pPr>
      <w:r>
        <w:t xml:space="preserve">The future of customs operations in Buenos Aires depends on the ability of officers and policymakers to balance regulation with innovation. By learning from past challenges, Argentina can position itself as a leader in efficient and transparent trade practices within South America.</w:t>
      </w:r>
    </w:p>
    <w:bookmarkEnd w:id="29"/>
    <w:bookmarkEnd w:id="30"/>
    <w:bookmarkStart w:id="31" w:name="references"/>
    <w:p>
      <w:pPr>
        <w:pStyle w:val="Heading2"/>
      </w:pPr>
      <w:r>
        <w:t xml:space="preserve">References</w:t>
      </w:r>
    </w:p>
    <w:p>
      <w:pPr>
        <w:pStyle w:val="FirstParagraph"/>
      </w:pPr>
      <w:r>
        <w:t xml:space="preserve">García, M. (2020). "Customs Administration in Latin America: A Comparative Study." Journal of International Trade Law, 15(3), 45-67.</w:t>
      </w:r>
    </w:p>
    <w:p>
      <w:pPr>
        <w:pStyle w:val="BodyText"/>
      </w:pPr>
      <w:r>
        <w:t xml:space="preserve">World Bank. (2018). "Trade Facilitation and Customs Reform in Developing Countries." Washington, DC.</w:t>
      </w:r>
    </w:p>
    <w:p>
      <w:pPr>
        <w:pStyle w:val="BodyText"/>
      </w:pPr>
      <w:r>
        <w:t xml:space="preserve">Argentine Chamber of Commerce. (2021). "Annual Report on Foreign Trade in Argentina."</w:t>
      </w:r>
    </w:p>
    <w:bookmarkEnd w:id="31"/>
    <w:p>
      <w:pPr>
        <w:pStyle w:val="BodyText"/>
      </w:pPr>
      <w:r>
        <w:rPr>
          <w:iCs/>
          <w:i/>
        </w:rPr>
        <w:t xml:space="preserve">This Master Thesis is submitted as part of the requirements for the Master’s Degree in International Trade and Customs Administration, focusing on the critical role of Customs Officers in Argentina Buenos Aires.</w:t>
      </w:r>
    </w:p>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Argentina Buenos Aires</dc:title>
  <dc:creator/>
  <dc:language>en</dc:language>
  <cp:keywords/>
  <dcterms:created xsi:type="dcterms:W3CDTF">2026-07-21T06:41:48Z</dcterms:created>
  <dcterms:modified xsi:type="dcterms:W3CDTF">2026-07-21T06:41:48Z</dcterms:modified>
</cp:coreProperties>
</file>

<file path=docProps/custom.xml><?xml version="1.0" encoding="utf-8"?>
<Properties xmlns="http://schemas.openxmlformats.org/officeDocument/2006/custom-properties" xmlns:vt="http://schemas.openxmlformats.org/officeDocument/2006/docPropsVTypes"/>
</file>