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30b26c9c7b63a0a12a04eda53412bf9b7ffe88f"/>
    <w:p>
      <w:pPr>
        <w:pStyle w:val="Heading1"/>
      </w:pPr>
      <w:r>
        <w:t xml:space="preserve">Master Thesis: The Role of Customs Officers in Brazil, Rio de Janeiro</w:t>
      </w:r>
    </w:p>
    <w:bookmarkStart w:id="20" w:name="abstract"/>
    <w:p>
      <w:pPr>
        <w:pStyle w:val="Heading2"/>
      </w:pPr>
      <w:r>
        <w:t xml:space="preserve">Abstract</w:t>
      </w:r>
    </w:p>
    <w:p>
      <w:pPr>
        <w:pStyle w:val="FirstParagraph"/>
      </w:pPr>
      <w:r>
        <w:t xml:space="preserve">This Master’s Thesis explores the critical role of Customs Officers in the context of Brazil’s economic framework, with a focused analysis on Rio de Janeiro. As a global trade hub and one of Brazil's most economically significant states, Rio de Janeiro presents unique challenges and opportunities for customs administration. This study examines the responsibilities, legal frameworks, and operational dynamics of Customs Officers in facilitating international trade while combating smuggling, ensuring compliance with Brazilian laws, and maintaining national security. Through case studies, interviews with professionals in the field, and an analysis of recent policy changes by the Brazilian Revenue Service (Receita Federal), this thesis underscores the indispensable role of Customs Officers in Rio de Janeiro’s economic and social landscape.</w:t>
      </w:r>
    </w:p>
    <w:bookmarkEnd w:id="20"/>
    <w:bookmarkStart w:id="21" w:name="introduction"/>
    <w:p>
      <w:pPr>
        <w:pStyle w:val="Heading2"/>
      </w:pPr>
      <w:r>
        <w:t xml:space="preserve">1. Introduction</w:t>
      </w:r>
    </w:p>
    <w:p>
      <w:pPr>
        <w:pStyle w:val="FirstParagraph"/>
      </w:pPr>
      <w:r>
        <w:t xml:space="preserve">Rio de Janeiro, a bustling metropolis on Brazil’s southeastern coast, serves as a vital gateway for imports and exports in South America. As the second-largest city in Brazil, it hosts one of the country’s busiest ports and international airports, making it a focal point for customs operations. The role of Customs Officers here is not only administrative but also strategic, requiring expertise in trade regulations, risk assessment, and interagency collaboration. This thesis investigates how Customs Officers navigate complex logistical and legal environments to support Brazil’s economy while addressing challenges such as illegal trade networks and bureaucratic inefficiencies.</w:t>
      </w:r>
    </w:p>
    <w:bookmarkEnd w:id="21"/>
    <w:bookmarkStart w:id="22" w:name="the-role-of-customs-officers-in-brazil"/>
    <w:p>
      <w:pPr>
        <w:pStyle w:val="Heading2"/>
      </w:pPr>
      <w:r>
        <w:t xml:space="preserve">2. The Role of Customs Officers in Brazil</w:t>
      </w:r>
    </w:p>
    <w:p>
      <w:pPr>
        <w:pStyle w:val="FirstParagraph"/>
      </w:pPr>
      <w:r>
        <w:t xml:space="preserve">Customs Officers in Brazil are tasked with enforcing the country’s customs laws, which are primarily governed by the Brazilian Revenue Service (Receita Federal). Their responsibilities include inspecting goods entering and leaving the country, collecting tariffs and taxes, and ensuring compliance with international trade agreements. In Rio de Janeiro, this role is amplified due to the city’s proximity to global shipping routes and its status as a cultural and economic center.</w:t>
      </w:r>
    </w:p>
    <w:p>
      <w:pPr>
        <w:numPr>
          <w:ilvl w:val="0"/>
          <w:numId w:val="1001"/>
        </w:numPr>
        <w:pStyle w:val="Compact"/>
      </w:pPr>
      <w:r>
        <w:rPr>
          <w:bCs/>
          <w:b/>
        </w:rPr>
        <w:t xml:space="preserve">Inspection of Goods:</w:t>
      </w:r>
      <w:r>
        <w:t xml:space="preserve"> </w:t>
      </w:r>
      <w:r>
        <w:t xml:space="preserve">Customs Officers in Rio de Janeiro conduct inspections at ports, airports, and land borders to verify that imported goods meet safety standards and are not contraband.</w:t>
      </w:r>
    </w:p>
    <w:p>
      <w:pPr>
        <w:numPr>
          <w:ilvl w:val="0"/>
          <w:numId w:val="1001"/>
        </w:numPr>
        <w:pStyle w:val="Compact"/>
      </w:pPr>
      <w:r>
        <w:rPr>
          <w:bCs/>
          <w:b/>
        </w:rPr>
        <w:t xml:space="preserve">Tax Collection:</w:t>
      </w:r>
      <w:r>
        <w:t xml:space="preserve"> </w:t>
      </w:r>
      <w:r>
        <w:t xml:space="preserve">They ensure accurate calculation and collection of import duties, taxes, and other fees as mandated by Brazilian law.</w:t>
      </w:r>
    </w:p>
    <w:p>
      <w:pPr>
        <w:numPr>
          <w:ilvl w:val="0"/>
          <w:numId w:val="1001"/>
        </w:numPr>
        <w:pStyle w:val="Compact"/>
      </w:pPr>
      <w:r>
        <w:rPr>
          <w:bCs/>
          <w:b/>
        </w:rPr>
        <w:t xml:space="preserve">Combating Smuggling:</w:t>
      </w:r>
      <w:r>
        <w:t xml:space="preserve"> </w:t>
      </w:r>
      <w:r>
        <w:t xml:space="preserve">Given Rio’s historical ties to illegal activities, Customs Officers work closely with federal police to intercept illicit items such as drugs, counterfeit goods, and unregistered firearms.</w:t>
      </w:r>
    </w:p>
    <w:p>
      <w:pPr>
        <w:numPr>
          <w:ilvl w:val="0"/>
          <w:numId w:val="1001"/>
        </w:numPr>
        <w:pStyle w:val="Compact"/>
      </w:pPr>
      <w:r>
        <w:rPr>
          <w:bCs/>
          <w:b/>
        </w:rPr>
        <w:t xml:space="preserve">Facilitating Trade:</w:t>
      </w:r>
      <w:r>
        <w:t xml:space="preserve"> </w:t>
      </w:r>
      <w:r>
        <w:t xml:space="preserve">Efficient customs procedures are essential for maintaining Brazil’s competitive edge in global markets. Officers must balance strict enforcement with streamlined processes to avoid trade disruptions.</w:t>
      </w:r>
    </w:p>
    <w:bookmarkEnd w:id="22"/>
    <w:bookmarkStart w:id="23" w:name="Xb5d8fa43d1e01db0f871e462936b57ed03bc1c8"/>
    <w:p>
      <w:pPr>
        <w:pStyle w:val="Heading2"/>
      </w:pPr>
      <w:r>
        <w:t xml:space="preserve">3. Challenges Faced by Customs Officers in Rio de Janeiro</w:t>
      </w:r>
    </w:p>
    <w:p>
      <w:pPr>
        <w:pStyle w:val="FirstParagraph"/>
      </w:pPr>
      <w:r>
        <w:t xml:space="preserve">Rio de Janeiro presents unique challenges that test the capabilities of Customs Officers. These include:</w:t>
      </w:r>
    </w:p>
    <w:p>
      <w:pPr>
        <w:numPr>
          <w:ilvl w:val="0"/>
          <w:numId w:val="1002"/>
        </w:numPr>
        <w:pStyle w:val="Compact"/>
      </w:pPr>
      <w:r>
        <w:rPr>
          <w:bCs/>
          <w:b/>
        </w:rPr>
        <w:t xml:space="preserve">High Volume of Trade:</w:t>
      </w:r>
      <w:r>
        <w:t xml:space="preserve"> </w:t>
      </w:r>
      <w:r>
        <w:t xml:space="preserve">The Port of Rio and Galeão International Airport handle millions of tons of cargo annually, requiring precise coordination among multiple agencies.</w:t>
      </w:r>
    </w:p>
    <w:p>
      <w:pPr>
        <w:numPr>
          <w:ilvl w:val="0"/>
          <w:numId w:val="1002"/>
        </w:numPr>
        <w:pStyle w:val="Compact"/>
      </w:pPr>
      <w:r>
        <w:rPr>
          <w:bCs/>
          <w:b/>
        </w:rPr>
        <w:t xml:space="preserve">Corruption and Bureaucratic Inefficiencies:</w:t>
      </w:r>
      <w:r>
        <w:t xml:space="preserve"> </w:t>
      </w:r>
      <w:r>
        <w:t xml:space="preserve">Despite efforts to modernize customs processes, corruption remains a persistent issue that undermines compliance and delays shipments.</w:t>
      </w:r>
    </w:p>
    <w:p>
      <w:pPr>
        <w:numPr>
          <w:ilvl w:val="0"/>
          <w:numId w:val="1002"/>
        </w:numPr>
        <w:pStyle w:val="Compact"/>
      </w:pPr>
      <w:r>
        <w:rPr>
          <w:bCs/>
          <w:b/>
        </w:rPr>
        <w:t xml:space="preserve">Terrorism and National Security:</w:t>
      </w:r>
      <w:r>
        <w:t xml:space="preserve"> </w:t>
      </w:r>
      <w:r>
        <w:t xml:space="preserve">Customs Officers must remain vigilant against threats such as weapons smuggling or terrorist financing linked to international trade routes.</w:t>
      </w:r>
    </w:p>
    <w:p>
      <w:pPr>
        <w:numPr>
          <w:ilvl w:val="0"/>
          <w:numId w:val="1002"/>
        </w:numPr>
        <w:pStyle w:val="Compact"/>
      </w:pPr>
      <w:r>
        <w:rPr>
          <w:bCs/>
          <w:b/>
        </w:rPr>
        <w:t xml:space="preserve">Economic Disparities:</w:t>
      </w:r>
      <w:r>
        <w:t xml:space="preserve"> </w:t>
      </w:r>
      <w:r>
        <w:t xml:space="preserve">Rio’s socioeconomic inequality creates a complex environment where customs enforcement must address both legal and ethical considerations.</w:t>
      </w:r>
    </w:p>
    <w:bookmarkEnd w:id="23"/>
    <w:bookmarkStart w:id="24" w:name="case-studies-and-policy-analysis"/>
    <w:p>
      <w:pPr>
        <w:pStyle w:val="Heading2"/>
      </w:pPr>
      <w:r>
        <w:t xml:space="preserve">4. Case Studies and Policy Analysis</w:t>
      </w:r>
    </w:p>
    <w:p>
      <w:pPr>
        <w:pStyle w:val="FirstParagraph"/>
      </w:pPr>
      <w:r>
        <w:t xml:space="preserve">To understand the practical application of customs policies in Rio, this thesis examines two case studies: the 2019 crackdown on drug smuggling through Rio’s ports and the 2021 implementation of digital customs systems to reduce paperwork. These examples highlight how Customs Officers adapt to evolving threats while leveraging technology for efficiency.</w:t>
      </w:r>
    </w:p>
    <w:p>
      <w:pPr>
        <w:pStyle w:val="BodyText"/>
      </w:pPr>
      <w:r>
        <w:t xml:space="preserve">Additionally, recent reforms by Receita Federal, such as the adoption of AI-driven risk assessment tools and increased training programs for Customs Officers, are analyzed. These initiatives aim to enhance transparency and reduce human error in Rio’s customs operations.</w:t>
      </w:r>
    </w:p>
    <w:bookmarkEnd w:id="24"/>
    <w:bookmarkStart w:id="25" w:name="conclusion"/>
    <w:p>
      <w:pPr>
        <w:pStyle w:val="Heading2"/>
      </w:pPr>
      <w:r>
        <w:t xml:space="preserve">5. Conclusion</w:t>
      </w:r>
    </w:p>
    <w:p>
      <w:pPr>
        <w:pStyle w:val="FirstParagraph"/>
      </w:pPr>
      <w:r>
        <w:t xml:space="preserve">The role of Customs Officers in Brazil, particularly in Rio de Janeiro, is integral to the nation’s economic stability and global competitiveness. As a city defined by its dynamic trade environment and historical challenges, Rio de Janeiro demands highly skilled professionals who can navigate legal complexities while upholding national security. This thesis underscores the necessity of continuous investment in customs infrastructure, anti-corruption measures, and technological innovation to empower Customs Officers in their mission. Future research could explore the impact of emerging technologies on customs operations or the role of international cooperation in addressing cross-border crimes.</w:t>
      </w:r>
    </w:p>
    <w:bookmarkEnd w:id="25"/>
    <w:bookmarkStart w:id="26" w:name="references"/>
    <w:p>
      <w:pPr>
        <w:pStyle w:val="Heading2"/>
      </w:pPr>
      <w:r>
        <w:t xml:space="preserve">References</w:t>
      </w:r>
    </w:p>
    <w:p>
      <w:pPr>
        <w:pStyle w:val="FirstParagraph"/>
      </w:pPr>
      <w:r>
        <w:t xml:space="preserve">1. Brazilian Revenue Service (Receita Federal). "Customs Regulations and Procedures." 2023.</w:t>
      </w:r>
      <w:r>
        <w:br/>
      </w:r>
      <w:r>
        <w:t xml:space="preserve">2. Silva, M. A., &amp; Oliveira, L. "Smuggling in Rio de Janeiro: A Case Study of Customs Enforcement." *Journal of Global Trade*, 45(3), 112-130 (2022).</w:t>
      </w:r>
      <w:r>
        <w:br/>
      </w:r>
      <w:r>
        <w:t xml:space="preserve">3. United Nations Office on Drugs and Crime (UNODC). "Illicit Trade Networks in South America." 2021.</w:t>
      </w:r>
    </w:p>
    <w:bookmarkEnd w:id="26"/>
    <w:bookmarkStart w:id="27" w:name="appendix"/>
    <w:p>
      <w:pPr>
        <w:pStyle w:val="Heading2"/>
      </w:pPr>
      <w:r>
        <w:t xml:space="preserve">Appendix</w:t>
      </w:r>
    </w:p>
    <w:p>
      <w:pPr>
        <w:pStyle w:val="FirstParagraph"/>
      </w:pPr>
      <w:r>
        <w:t xml:space="preserve">Interview transcripts with Customs Officers and policy documents from the Brazilian Revenue Service are included in the full thesis document.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Brazil, Rio de Janeiro</dc:title>
  <dc:creator/>
  <dc:language>en</dc:language>
  <cp:keywords/>
  <dcterms:created xsi:type="dcterms:W3CDTF">2026-07-21T09:12:59Z</dcterms:created>
  <dcterms:modified xsi:type="dcterms:W3CDTF">2026-07-21T09:12:59Z</dcterms:modified>
</cp:coreProperties>
</file>

<file path=docProps/custom.xml><?xml version="1.0" encoding="utf-8"?>
<Properties xmlns="http://schemas.openxmlformats.org/officeDocument/2006/custom-properties" xmlns:vt="http://schemas.openxmlformats.org/officeDocument/2006/docPropsVTypes"/>
</file>