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Canada</w:t>
      </w:r>
      <w:r>
        <w:t xml:space="preserve"> </w:t>
      </w:r>
      <w:r>
        <w:t xml:space="preserve">Montreal</w:t>
      </w:r>
    </w:p>
    <w:p>
      <w:pPr>
        <w:pStyle w:val="FirstParagraph"/>
      </w:pPr>
      <w:r>
        <w:t xml:space="preserve">```html</w:t>
      </w:r>
    </w:p>
    <w:bookmarkStart w:id="33" w:name="X40cdd675fc1d378c0fed0194c19f6ba1aad52b8"/>
    <w:p>
      <w:pPr>
        <w:pStyle w:val="Heading1"/>
      </w:pPr>
      <w:r>
        <w:t xml:space="preserve">Master Thesis: The Role and Challenges of Customs Officers in Canada Montreal</w:t>
      </w:r>
    </w:p>
    <w:bookmarkStart w:id="20" w:name="abstract"/>
    <w:p>
      <w:pPr>
        <w:pStyle w:val="Heading2"/>
      </w:pPr>
      <w:r>
        <w:t xml:space="preserve">Abstract</w:t>
      </w:r>
    </w:p>
    <w:p>
      <w:pPr>
        <w:pStyle w:val="FirstParagraph"/>
      </w:pPr>
      <w:r>
        <w:t xml:space="preserve">This Master Thesis explores the critical role of Customs Officers within the unique socio-economic and geopolitical context of Canada Montreal. As a major international trade hub, Montreal's customs operations are pivotal to Canada's economic stability and global connectivity. This study examines the responsibilities, challenges, and evolving dynamics faced by Customs Officers in Montreal, emphasizing their contribution to national security, trade efficiency, and compliance with international regulations. Through an analysis of case studies, regulatory frameworks, and emerging technologies in customs enforcement, this thesis underscores the significance of Customs Officers in maintaining Montreal's position as a key gateway for global commerce.</w:t>
      </w:r>
    </w:p>
    <w:bookmarkEnd w:id="20"/>
    <w:bookmarkStart w:id="21" w:name="introduction"/>
    <w:p>
      <w:pPr>
        <w:pStyle w:val="Heading2"/>
      </w:pPr>
      <w:r>
        <w:t xml:space="preserve">Introduction</w:t>
      </w:r>
    </w:p>
    <w:p>
      <w:pPr>
        <w:pStyle w:val="FirstParagraph"/>
      </w:pPr>
      <w:r>
        <w:t xml:space="preserve">Montreal, located in the province of Quebec, is one of Canada's most vital economic centers. As a hub for international trade, logistics, and cultural exchange, it relies heavily on the expertise of Customs Officers to ensure seamless cross-border operations. This Master Thesis investigates how Customs Officers in Montreal navigate the complexities of enforcing customs regulations while fostering economic growth. The study highlights the dual mandate of these professionals: safeguarding national interests and facilitating efficient trade flows across borders.</w:t>
      </w:r>
    </w:p>
    <w:bookmarkEnd w:id="21"/>
    <w:bookmarkStart w:id="22" w:name="background"/>
    <w:p>
      <w:pPr>
        <w:pStyle w:val="Heading2"/>
      </w:pPr>
      <w:r>
        <w:t xml:space="preserve">Background</w:t>
      </w:r>
    </w:p>
    <w:p>
      <w:pPr>
        <w:pStyle w:val="FirstParagraph"/>
      </w:pPr>
      <w:r>
        <w:t xml:space="preserve">Customs Officers in Canada are employed by the Canada Border Services Agency (CBSA), a federal agency responsible for border security, customs enforcement, and immigration oversight. In Montreal, their duties span multiple domains: inspecting goods at ports of entry, verifying compliance with trade laws, and deterring smuggling activities. The city's strategic location along the St. Lawrence Seaway and its proximity to the U.S. make it a critical node in North America's supply chain.</w:t>
      </w:r>
    </w:p>
    <w:p>
      <w:pPr>
        <w:pStyle w:val="BodyText"/>
      </w:pPr>
      <w:r>
        <w:t xml:space="preserve">Montreal's customs operations are influenced by global trade dynamics, including free trade agreements such as the United States-Mexico-Canada Agreement (USMCA) and international regulatory standards. Customs Officers must balance these demands with the need to protect public safety, prevent illicit activities, and support local industries.</w:t>
      </w:r>
    </w:p>
    <w:bookmarkEnd w:id="22"/>
    <w:bookmarkStart w:id="24" w:name="role-of-customs-officers"/>
    <w:bookmarkStart w:id="23" w:name="the-role-of-customs-officers-in-montreal"/>
    <w:p>
      <w:pPr>
        <w:pStyle w:val="Heading2"/>
      </w:pPr>
      <w:r>
        <w:t xml:space="preserve">The Role of Customs Officers in Montreal</w:t>
      </w:r>
    </w:p>
    <w:p>
      <w:pPr>
        <w:pStyle w:val="FirstParagraph"/>
      </w:pPr>
      <w:r>
        <w:t xml:space="preserve">Customs Officers in Montreal perform a wide array of duties, including:</w:t>
      </w:r>
    </w:p>
    <w:p>
      <w:pPr>
        <w:numPr>
          <w:ilvl w:val="0"/>
          <w:numId w:val="1001"/>
        </w:numPr>
        <w:pStyle w:val="Compact"/>
      </w:pPr>
      <w:r>
        <w:rPr>
          <w:bCs/>
          <w:b/>
        </w:rPr>
        <w:t xml:space="preserve">Inspection and Classification of Goods:</w:t>
      </w:r>
      <w:r>
        <w:t xml:space="preserve"> </w:t>
      </w:r>
      <w:r>
        <w:t xml:space="preserve">Ensuring imported and exported goods comply with tariffs, labeling, and safety standards.</w:t>
      </w:r>
    </w:p>
    <w:p>
      <w:pPr>
        <w:numPr>
          <w:ilvl w:val="0"/>
          <w:numId w:val="1001"/>
        </w:numPr>
        <w:pStyle w:val="Compact"/>
      </w:pPr>
      <w:r>
        <w:rPr>
          <w:bCs/>
          <w:b/>
        </w:rPr>
        <w:t xml:space="preserve">Detecting Contraband:</w:t>
      </w:r>
      <w:r>
        <w:t xml:space="preserve"> </w:t>
      </w:r>
      <w:r>
        <w:t xml:space="preserve">Identifying prohibited items such as narcotics, weapons, or counterfeit products through advanced screening techniques.</w:t>
      </w:r>
    </w:p>
    <w:p>
      <w:pPr>
        <w:numPr>
          <w:ilvl w:val="0"/>
          <w:numId w:val="1001"/>
        </w:numPr>
        <w:pStyle w:val="Compact"/>
      </w:pPr>
      <w:r>
        <w:rPr>
          <w:bCs/>
          <w:b/>
        </w:rPr>
        <w:t xml:space="preserve">Facilitating Trade:</w:t>
      </w:r>
      <w:r>
        <w:t xml:space="preserve"> </w:t>
      </w:r>
      <w:r>
        <w:t xml:space="preserve">Accelerating legitimate trade by using risk assessment tools to prioritize low-risk shipments while focusing on high-risk targets.</w:t>
      </w:r>
    </w:p>
    <w:p>
      <w:pPr>
        <w:numPr>
          <w:ilvl w:val="0"/>
          <w:numId w:val="1001"/>
        </w:numPr>
        <w:pStyle w:val="Compact"/>
      </w:pPr>
      <w:r>
        <w:rPr>
          <w:bCs/>
          <w:b/>
        </w:rPr>
        <w:t xml:space="preserve">International Collaboration:</w:t>
      </w:r>
      <w:r>
        <w:t xml:space="preserve"> </w:t>
      </w:r>
      <w:r>
        <w:t xml:space="preserve">Working with global agencies like the World Customs Organization (WCO) to combat cross-border crime and harmonize procedures.</w:t>
      </w:r>
    </w:p>
    <w:p>
      <w:pPr>
        <w:pStyle w:val="FirstParagraph"/>
      </w:pPr>
      <w:r>
        <w:t xml:space="preserve">Their work is especially vital in Montreal's Port of Montreal, which handles over 40 million tons of cargo annually. Customs Officers here must manage diverse goods ranging from automotive parts to agricultural products, reflecting the region's industrial diversity.</w:t>
      </w:r>
    </w:p>
    <w:bookmarkEnd w:id="23"/>
    <w:bookmarkEnd w:id="24"/>
    <w:bookmarkStart w:id="26" w:name="challenges"/>
    <w:bookmarkStart w:id="25" w:name="X19eab878204cd2a91e52d3a1c615bc017e5862c"/>
    <w:p>
      <w:pPr>
        <w:pStyle w:val="Heading2"/>
      </w:pPr>
      <w:r>
        <w:t xml:space="preserve">Challenges Faced by Customs Officers in Montreal</w:t>
      </w:r>
    </w:p>
    <w:p>
      <w:pPr>
        <w:pStyle w:val="FirstParagraph"/>
      </w:pPr>
      <w:r>
        <w:t xml:space="preserve">Customs Officers in Montreal encounter unique challenges due to the city's role as a global trade nexus:</w:t>
      </w:r>
    </w:p>
    <w:p>
      <w:pPr>
        <w:numPr>
          <w:ilvl w:val="0"/>
          <w:numId w:val="1002"/>
        </w:numPr>
        <w:pStyle w:val="Compact"/>
      </w:pPr>
      <w:r>
        <w:rPr>
          <w:bCs/>
          <w:b/>
        </w:rPr>
        <w:t xml:space="preserve">Volume of Trade:</w:t>
      </w:r>
      <w:r>
        <w:t xml:space="preserve"> </w:t>
      </w:r>
      <w:r>
        <w:t xml:space="preserve">Handling high volumes of cargo and passengers requires constant vigilance and efficient systems.</w:t>
      </w:r>
    </w:p>
    <w:p>
      <w:pPr>
        <w:numPr>
          <w:ilvl w:val="0"/>
          <w:numId w:val="1002"/>
        </w:numPr>
        <w:pStyle w:val="Compact"/>
      </w:pPr>
      <w:r>
        <w:rPr>
          <w:bCs/>
          <w:b/>
        </w:rPr>
        <w:t xml:space="preserve">Evolving Threats:</w:t>
      </w:r>
      <w:r>
        <w:t xml:space="preserve"> </w:t>
      </w:r>
      <w:r>
        <w:t xml:space="preserve">Adapting to new smuggling methods, cyber threats, and the rise of e-commerce fraud.</w:t>
      </w:r>
    </w:p>
    <w:p>
      <w:pPr>
        <w:numPr>
          <w:ilvl w:val="0"/>
          <w:numId w:val="1002"/>
        </w:numPr>
        <w:pStyle w:val="Compact"/>
      </w:pPr>
      <w:r>
        <w:rPr>
          <w:bCs/>
          <w:b/>
        </w:rPr>
        <w:t xml:space="preserve">Cultural Diversity:</w:t>
      </w:r>
      <w:r>
        <w:t xml:space="preserve"> </w:t>
      </w:r>
      <w:r>
        <w:t xml:space="preserve">Engaging with a multilingual populace in a city known for its cultural mosaic requires sensitivity and bilingual proficiency (English and French).</w:t>
      </w:r>
    </w:p>
    <w:p>
      <w:pPr>
        <w:numPr>
          <w:ilvl w:val="0"/>
          <w:numId w:val="1002"/>
        </w:numPr>
        <w:pStyle w:val="Compact"/>
      </w:pPr>
      <w:r>
        <w:rPr>
          <w:bCs/>
          <w:b/>
        </w:rPr>
        <w:t xml:space="preserve">Regulatory Complexity:</w:t>
      </w:r>
      <w:r>
        <w:t xml:space="preserve"> </w:t>
      </w:r>
      <w:r>
        <w:t xml:space="preserve">Navigating overlapping federal, provincial, and international regulations while maintaining compliance.</w:t>
      </w:r>
    </w:p>
    <w:p>
      <w:pPr>
        <w:pStyle w:val="FirstParagraph"/>
      </w:pPr>
      <w:r>
        <w:t xml:space="preserve">Montreal's proximity to the U.S. also introduces challenges related to cross-border coordination, especially in managing dual regulatory regimes for goods entering or leaving North America.</w:t>
      </w:r>
    </w:p>
    <w:bookmarkEnd w:id="25"/>
    <w:bookmarkEnd w:id="26"/>
    <w:bookmarkStart w:id="28" w:name="technological-advancements"/>
    <w:bookmarkStart w:id="27" w:name="Xd1ba2be5a28084f609fc1fcb2a99fb9d2e4b3fd"/>
    <w:p>
      <w:pPr>
        <w:pStyle w:val="Heading2"/>
      </w:pPr>
      <w:r>
        <w:t xml:space="preserve">Technological Advancements and Their Impact</w:t>
      </w:r>
    </w:p>
    <w:p>
      <w:pPr>
        <w:pStyle w:val="FirstParagraph"/>
      </w:pPr>
      <w:r>
        <w:t xml:space="preserve">The integration of technology has transformed the role of Customs Officers in Montreal. Innovations such as:</w:t>
      </w:r>
    </w:p>
    <w:p>
      <w:pPr>
        <w:numPr>
          <w:ilvl w:val="0"/>
          <w:numId w:val="1003"/>
        </w:numPr>
        <w:pStyle w:val="Compact"/>
      </w:pPr>
      <w:r>
        <w:rPr>
          <w:bCs/>
          <w:b/>
        </w:rPr>
        <w:t xml:space="preserve">AI-Powered Risk Assessments:</w:t>
      </w:r>
      <w:r>
        <w:t xml:space="preserve"> </w:t>
      </w:r>
      <w:r>
        <w:t xml:space="preserve">Reducing manual inspections while improving detection rates.</w:t>
      </w:r>
    </w:p>
    <w:p>
      <w:pPr>
        <w:numPr>
          <w:ilvl w:val="0"/>
          <w:numId w:val="1003"/>
        </w:numPr>
        <w:pStyle w:val="Compact"/>
      </w:pPr>
      <w:r>
        <w:rPr>
          <w:bCs/>
          <w:b/>
        </w:rPr>
        <w:t xml:space="preserve">Automated Scanning Systems:</w:t>
      </w:r>
      <w:r>
        <w:t xml:space="preserve"> </w:t>
      </w:r>
      <w:r>
        <w:t xml:space="preserve">Enhancing security at airports and ports through X-ray and radiation detection.</w:t>
      </w:r>
    </w:p>
    <w:p>
      <w:pPr>
        <w:numPr>
          <w:ilvl w:val="0"/>
          <w:numId w:val="1003"/>
        </w:numPr>
        <w:pStyle w:val="Compact"/>
      </w:pPr>
      <w:r>
        <w:rPr>
          <w:bCs/>
          <w:b/>
        </w:rPr>
        <w:t xml:space="preserve">Data Analytics:</w:t>
      </w:r>
      <w:r>
        <w:t xml:space="preserve"> </w:t>
      </w:r>
      <w:r>
        <w:t xml:space="preserve">Tracking trade patterns to identify anomalies or potential threats in real time.</w:t>
      </w:r>
    </w:p>
    <w:p>
      <w:pPr>
        <w:pStyle w:val="FirstParagraph"/>
      </w:pPr>
      <w:r>
        <w:t xml:space="preserve">These tools empower Customs Officers to work more efficiently, though they also require continuous training to stay updated with evolving technologies. For instance, the use of blockchain in tracking goods through the supply chain is a growing area of interest for Montreal's customs operations.</w:t>
      </w:r>
    </w:p>
    <w:bookmarkEnd w:id="27"/>
    <w:bookmarkEnd w:id="28"/>
    <w:bookmarkStart w:id="30" w:name="case-study"/>
    <w:bookmarkStart w:id="29" w:name="Xfd7bd638bab529526577cd71b5881a04b7c4721"/>
    <w:p>
      <w:pPr>
        <w:pStyle w:val="Heading2"/>
      </w:pPr>
      <w:r>
        <w:t xml:space="preserve">Case Study: Customs Enforcement at Montreal Trudeau International Airport</w:t>
      </w:r>
    </w:p>
    <w:p>
      <w:pPr>
        <w:pStyle w:val="FirstParagraph"/>
      </w:pPr>
      <w:r>
        <w:t xml:space="preserve">A notable example of Customs Officers' work is their role at Pierre Elliott Trudeau International Airport, one of Canada's busiest air hubs. Here, officers inspect passengers and cargo to prevent the smuggling of drugs, weapons, or restricted items. In 2023, customs officials seized over 500 kilograms of cannabis and $2 million in illicit currency at the airport alone.</w:t>
      </w:r>
    </w:p>
    <w:p>
      <w:pPr>
        <w:pStyle w:val="BodyText"/>
      </w:pPr>
      <w:r>
        <w:t xml:space="preserve">This case underscores how Customs Officers in Montreal are not only guardians of trade but also protectors of public safety. Their ability to adapt to fast-paced environments while maintaining strict protocols is a testament to their expertise.</w:t>
      </w:r>
    </w:p>
    <w:bookmarkEnd w:id="29"/>
    <w:bookmarkEnd w:id="30"/>
    <w:bookmarkStart w:id="31" w:name="conclusion"/>
    <w:p>
      <w:pPr>
        <w:pStyle w:val="Heading2"/>
      </w:pPr>
      <w:r>
        <w:t xml:space="preserve">Conclusion</w:t>
      </w:r>
    </w:p>
    <w:p>
      <w:pPr>
        <w:pStyle w:val="FirstParagraph"/>
      </w:pPr>
      <w:r>
        <w:t xml:space="preserve">The role of Customs Officers in Canada Montreal is indispensable to the city's economic and security infrastructure. This Master Thesis highlights their multifaceted responsibilities, from enforcing regulations to leveraging technology for efficiency. As Montreal continues to grow as a global trade hub, the challenges faced by Customs Officers will evolve, necessitating ongoing innovation, collaboration with international bodies, and investment in training programs.</w:t>
      </w:r>
    </w:p>
    <w:p>
      <w:pPr>
        <w:pStyle w:val="BodyText"/>
      </w:pPr>
      <w:r>
        <w:t xml:space="preserve">In conclusion, this study emphasizes the need for further research into how Customs Officers can adapt to emerging threats while supporting Montreal's position as Canada's gateway to international markets. Their work remains a cornerstone of the city's prosperity and national security.</w:t>
      </w:r>
    </w:p>
    <w:bookmarkEnd w:id="31"/>
    <w:bookmarkStart w:id="32" w:name="references"/>
    <w:p>
      <w:pPr>
        <w:pStyle w:val="Heading2"/>
      </w:pPr>
      <w:r>
        <w:t xml:space="preserve">References</w:t>
      </w:r>
    </w:p>
    <w:p>
      <w:pPr>
        <w:numPr>
          <w:ilvl w:val="0"/>
          <w:numId w:val="1004"/>
        </w:numPr>
        <w:pStyle w:val="Compact"/>
      </w:pPr>
      <w:r>
        <w:t xml:space="preserve">Canada Border Services Agency (CBSA). "Role of Customs Officers in Canada." Retrieved from [www.cbsa-asfc.gc.ca](https://www.cbsa-asfc.gc.ca).</w:t>
      </w:r>
    </w:p>
    <w:p>
      <w:pPr>
        <w:numPr>
          <w:ilvl w:val="0"/>
          <w:numId w:val="1004"/>
        </w:numPr>
        <w:pStyle w:val="Compact"/>
      </w:pPr>
      <w:r>
        <w:t xml:space="preserve">Port of Montreal. "Annual Trade Statistics 2023." Retrieved from [www.port-montreal.com](https://www.port-montreal.com).</w:t>
      </w:r>
    </w:p>
    <w:p>
      <w:pPr>
        <w:numPr>
          <w:ilvl w:val="0"/>
          <w:numId w:val="1004"/>
        </w:numPr>
        <w:pStyle w:val="Compact"/>
      </w:pPr>
      <w:r>
        <w:t xml:space="preserve">World Customs Organization (WCO). "Global Trade Security Initiatives." Retrieved from [www.wcoomd.org](https://www.wcoomd.org).</w:t>
      </w:r>
    </w:p>
    <w:bookmarkEnd w:id="32"/>
    <w:p>
      <w:pPr>
        <w:pStyle w:val="FirstParagraph"/>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Customs Officers in Canada Montreal</dc:title>
  <dc:creator/>
  <dc:language>en</dc:language>
  <cp:keywords/>
  <dcterms:created xsi:type="dcterms:W3CDTF">2026-07-20T20:01:59Z</dcterms:created>
  <dcterms:modified xsi:type="dcterms:W3CDTF">2026-07-20T20:01:59Z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