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b465f19a6e994365ab1e15025a853a5cfc08eb5"/>
    <w:p>
      <w:pPr>
        <w:pStyle w:val="Heading1"/>
      </w:pPr>
      <w:r>
        <w:t xml:space="preserve">Master Thesis: The Role, Challenges, and Impact of Customs Officers in France Lyon</w:t>
      </w:r>
    </w:p>
    <w:bookmarkStart w:id="20" w:name="abstract"/>
    <w:p>
      <w:pPr>
        <w:pStyle w:val="Heading2"/>
      </w:pPr>
      <w:r>
        <w:t xml:space="preserve">Abstract</w:t>
      </w:r>
    </w:p>
    <w:p>
      <w:pPr>
        <w:pStyle w:val="FirstParagraph"/>
      </w:pPr>
      <w:r>
        <w:t xml:space="preserve">This Master Thesis explores the critical role of customs officers in the city of Lyon, France. As a major European economic and cultural hub, Lyon is a key node for international trade, logistics, and tourism. This study examines how customs officers in Lyon navigate complex regulatory frameworks to ensure compliance with national and EU laws while supporting local economic growth. Through an analysis of their responsibilities, challenges, and contributions to regional security and commerce, this thesis highlights the indispensable role of customs officers in maintaining France's economic integrity within the globalized landscape.</w:t>
      </w:r>
    </w:p>
    <w:bookmarkEnd w:id="20"/>
    <w:bookmarkStart w:id="21" w:name="introduction"/>
    <w:p>
      <w:pPr>
        <w:pStyle w:val="Heading2"/>
      </w:pPr>
      <w:r>
        <w:t xml:space="preserve">Introduction</w:t>
      </w:r>
    </w:p>
    <w:p>
      <w:pPr>
        <w:pStyle w:val="FirstParagraph"/>
      </w:pPr>
      <w:r>
        <w:t xml:space="preserve">Lyon, France’s second-largest city after Paris, holds a strategic position as a center for industry, technology, and cross-border trade. With its proximity to the Rhône-Alpes region and its role as a gateway to Europe via the Rhône River and major highways, Lyon is a vital point of entry for goods entering or exiting France. Customs officers in this region are tasked with enforcing laws governing imports, exports, and border controls while balancing economic efficiency with security concerns. This thesis investigates the unique challenges faced by customs officers in Lyon, including managing high-volume trade flows, combating smuggling networks, and adapting to evolving global regulatory standards.</w:t>
      </w:r>
    </w:p>
    <w:bookmarkEnd w:id="21"/>
    <w:bookmarkStart w:id="22" w:name="the-role-of-customs-officers-in-france"/>
    <w:p>
      <w:pPr>
        <w:pStyle w:val="Heading2"/>
      </w:pPr>
      <w:r>
        <w:t xml:space="preserve">The Role of Customs Officers in France</w:t>
      </w:r>
    </w:p>
    <w:p>
      <w:pPr>
        <w:pStyle w:val="FirstParagraph"/>
      </w:pPr>
      <w:r>
        <w:t xml:space="preserve">Customs officers are essential to the functioning of France’s economy. They ensure that all goods entering or leaving the country comply with legal requirements, including tariffs, sanitary inspections, and anti-smuggling measures. In Lyon, customs officers operate at key locations such as the Saint-Exupéry Airport (LYS), the Port of Lyon (Rhône River), and major logistics hubs like La Mulatière. Their responsibilities include:</w:t>
      </w:r>
    </w:p>
    <w:p>
      <w:pPr>
        <w:numPr>
          <w:ilvl w:val="0"/>
          <w:numId w:val="1001"/>
        </w:numPr>
        <w:pStyle w:val="Compact"/>
      </w:pPr>
      <w:r>
        <w:t xml:space="preserve">Inspecting goods for compliance with EU and national regulations.</w:t>
      </w:r>
    </w:p>
    <w:p>
      <w:pPr>
        <w:numPr>
          <w:ilvl w:val="0"/>
          <w:numId w:val="1001"/>
        </w:numPr>
        <w:pStyle w:val="Compact"/>
      </w:pPr>
      <w:r>
        <w:t xml:space="preserve">Collecting duties and taxes on imported items.</w:t>
      </w:r>
    </w:p>
    <w:p>
      <w:pPr>
        <w:numPr>
          <w:ilvl w:val="0"/>
          <w:numId w:val="1001"/>
        </w:numPr>
        <w:pStyle w:val="Compact"/>
      </w:pPr>
      <w:r>
        <w:t xml:space="preserve">Detecting prohibited or restricted materials (e.g., narcotics, counterfeit goods).</w:t>
      </w:r>
    </w:p>
    <w:p>
      <w:pPr>
        <w:numPr>
          <w:ilvl w:val="0"/>
          <w:numId w:val="1001"/>
        </w:numPr>
        <w:pStyle w:val="Compact"/>
      </w:pPr>
      <w:r>
        <w:t xml:space="preserve">Collaborating with law enforcement to prevent smuggling and tax evasion.</w:t>
      </w:r>
    </w:p>
    <w:bookmarkEnd w:id="22"/>
    <w:bookmarkStart w:id="23" w:name="X7892a96530b15ae92c59ea49274d9ec5c89b7eb"/>
    <w:p>
      <w:pPr>
        <w:pStyle w:val="Heading2"/>
      </w:pPr>
      <w:r>
        <w:t xml:space="preserve">Lyon: A Strategic Hub for Customs Operations</w:t>
      </w:r>
    </w:p>
    <w:p>
      <w:pPr>
        <w:pStyle w:val="FirstParagraph"/>
      </w:pPr>
      <w:r>
        <w:t xml:space="preserve">Lyon’s geographical and economic significance makes it a focal point for customs activities. As one of Europe’s largest agglomerations, the city serves as a transit point for goods moving between Western Europe and Southern Europe. The Port of Lyon alone handles millions of tons of cargo annually, including agricultural products from the surrounding Rhône-Alpes region and industrial goods imported from Asia and Africa.</w:t>
      </w:r>
    </w:p>
    <w:p>
      <w:pPr>
        <w:pStyle w:val="BodyText"/>
      </w:pPr>
      <w:r>
        <w:t xml:space="preserve">Customs officers in Lyon must also address the complexities of cross-border e-commerce, which has surged in recent years. This includes verifying the authenticity of digital import declarations and ensuring compliance with VAT regulations for online purchases. Additionally, Lyon’s status as a tourist destination means customs officers are frequently tasked with inspecting luggage and identifying contraband items such as unlicensed alcohol or tobacco products.</w:t>
      </w:r>
    </w:p>
    <w:bookmarkEnd w:id="23"/>
    <w:bookmarkStart w:id="24" w:name="X2c02f5033ee234e4668a80bac326d3c3dfdc044"/>
    <w:p>
      <w:pPr>
        <w:pStyle w:val="Heading2"/>
      </w:pPr>
      <w:r>
        <w:t xml:space="preserve">Challenges Faced by Customs Officers in Lyon</w:t>
      </w:r>
    </w:p>
    <w:p>
      <w:pPr>
        <w:pStyle w:val="FirstParagraph"/>
      </w:pPr>
      <w:r>
        <w:t xml:space="preserve">The role of customs officers in Lyon is fraught with challenges stemming from both global and local factors. Key issues include:</w:t>
      </w:r>
    </w:p>
    <w:p>
      <w:pPr>
        <w:numPr>
          <w:ilvl w:val="0"/>
          <w:numId w:val="1002"/>
        </w:numPr>
        <w:pStyle w:val="Compact"/>
      </w:pPr>
      <w:r>
        <w:rPr>
          <w:bCs/>
          <w:b/>
        </w:rPr>
        <w:t xml:space="preserve">High Volume of Trade:</w:t>
      </w:r>
      <w:r>
        <w:t xml:space="preserve"> </w:t>
      </w:r>
      <w:r>
        <w:t xml:space="preserve">The city’s logistics infrastructure handles a vast number of shipments daily, requiring customs officers to process inspections efficiently without compromising security.</w:t>
      </w:r>
    </w:p>
    <w:p>
      <w:pPr>
        <w:numPr>
          <w:ilvl w:val="0"/>
          <w:numId w:val="1002"/>
        </w:numPr>
        <w:pStyle w:val="Compact"/>
      </w:pPr>
      <w:r>
        <w:rPr>
          <w:bCs/>
          <w:b/>
        </w:rPr>
        <w:t xml:space="preserve">Evolving Regulatory Frameworks:</w:t>
      </w:r>
      <w:r>
        <w:t xml:space="preserve"> </w:t>
      </w:r>
      <w:r>
        <w:t xml:space="preserve">EU regulations and international trade agreements (e.g., the EU-Mercosur deal) demand continuous updates to customs procedures, placing pressure on personnel to stay informed.</w:t>
      </w:r>
    </w:p>
    <w:p>
      <w:pPr>
        <w:numPr>
          <w:ilvl w:val="0"/>
          <w:numId w:val="1002"/>
        </w:numPr>
        <w:pStyle w:val="Compact"/>
      </w:pPr>
      <w:r>
        <w:rPr>
          <w:bCs/>
          <w:b/>
        </w:rPr>
        <w:t xml:space="preserve">Smuggling Networks:</w:t>
      </w:r>
      <w:r>
        <w:t xml:space="preserve"> </w:t>
      </w:r>
      <w:r>
        <w:t xml:space="preserve">Lyon’s proximity to borders with Switzerland and Italy has made it a target for organized crime groups attempting to smuggle illicit goods.</w:t>
      </w:r>
    </w:p>
    <w:p>
      <w:pPr>
        <w:numPr>
          <w:ilvl w:val="0"/>
          <w:numId w:val="1002"/>
        </w:numPr>
        <w:pStyle w:val="Compact"/>
      </w:pPr>
      <w:r>
        <w:rPr>
          <w:bCs/>
          <w:b/>
        </w:rPr>
        <w:t xml:space="preserve">Technological Adaptation:</w:t>
      </w:r>
      <w:r>
        <w:t xml:space="preserve"> </w:t>
      </w:r>
      <w:r>
        <w:t xml:space="preserve">The rise of digital trade requires customs officers to adopt advanced technologies, such as AI-driven risk assessments and blockchain for supply chain tracking.</w:t>
      </w:r>
    </w:p>
    <w:bookmarkEnd w:id="24"/>
    <w:bookmarkStart w:id="25" w:name="X0bdb92adc4a9d4fc8f2f176b55b10cbba33cf15"/>
    <w:p>
      <w:pPr>
        <w:pStyle w:val="Heading2"/>
      </w:pPr>
      <w:r>
        <w:t xml:space="preserve">The Impact of Customs Officers on Lyon’s Economy</w:t>
      </w:r>
    </w:p>
    <w:p>
      <w:pPr>
        <w:pStyle w:val="FirstParagraph"/>
      </w:pPr>
      <w:r>
        <w:t xml:space="preserve">Customs officers in Lyon play a pivotal role in safeguarding the city’s economic interests. By ensuring compliance with trade laws, they protect local businesses from unfair competition and prevent revenue loss due to smuggling. For example, inspections at the Port of Lyon have intercepted thousands of tons of counterfeit goods annually, preserving market integrity for legitimate manufacturers.</w:t>
      </w:r>
    </w:p>
    <w:p>
      <w:pPr>
        <w:pStyle w:val="BodyText"/>
      </w:pPr>
      <w:r>
        <w:t xml:space="preserve">Moreover, customs officers contribute to Lyon’s reputation as a secure and reliable trade partner. This is particularly important for industries such as pharmaceuticals and aerospace, which rely on strict import regulations. Their work also supports France’s broader economic goals, including reducing the trade deficit by ensuring efficient customs clearance processes.</w:t>
      </w:r>
    </w:p>
    <w:bookmarkEnd w:id="25"/>
    <w:bookmarkStart w:id="26" w:name="future-trends-and-recommendations"/>
    <w:p>
      <w:pPr>
        <w:pStyle w:val="Heading2"/>
      </w:pPr>
      <w:r>
        <w:t xml:space="preserve">Future Trends and Recommendations</w:t>
      </w:r>
    </w:p>
    <w:p>
      <w:pPr>
        <w:pStyle w:val="FirstParagraph"/>
      </w:pPr>
      <w:r>
        <w:t xml:space="preserve">The future of customs operations in Lyon will be shaped by technological innovation, globalization, and regulatory changes. To address emerging challenges, the following recommendations are proposed:</w:t>
      </w:r>
    </w:p>
    <w:p>
      <w:pPr>
        <w:numPr>
          <w:ilvl w:val="0"/>
          <w:numId w:val="1003"/>
        </w:numPr>
        <w:pStyle w:val="Compact"/>
      </w:pPr>
      <w:r>
        <w:rPr>
          <w:bCs/>
          <w:b/>
        </w:rPr>
        <w:t xml:space="preserve">Investment in Training:</w:t>
      </w:r>
      <w:r>
        <w:t xml:space="preserve"> </w:t>
      </w:r>
      <w:r>
        <w:t xml:space="preserve">Customs officers should receive ongoing training to handle digital trade complexities and advanced inspection technologies.</w:t>
      </w:r>
    </w:p>
    <w:p>
      <w:pPr>
        <w:numPr>
          <w:ilvl w:val="0"/>
          <w:numId w:val="1003"/>
        </w:numPr>
        <w:pStyle w:val="Compact"/>
      </w:pPr>
      <w:r>
        <w:rPr>
          <w:bCs/>
          <w:b/>
        </w:rPr>
        <w:t xml:space="preserve">Collaboration with Private Sector:</w:t>
      </w:r>
      <w:r>
        <w:t xml:space="preserve"> </w:t>
      </w:r>
      <w:r>
        <w:t xml:space="preserve">Partnerships between customs authorities and logistics companies can streamline operations and reduce delays at ports and airports.</w:t>
      </w:r>
    </w:p>
    <w:p>
      <w:pPr>
        <w:numPr>
          <w:ilvl w:val="0"/>
          <w:numId w:val="1003"/>
        </w:numPr>
        <w:pStyle w:val="Compact"/>
      </w:pPr>
      <w:r>
        <w:rPr>
          <w:bCs/>
          <w:b/>
        </w:rPr>
        <w:t xml:space="preserve">Enhanced Data Sharing:</w:t>
      </w:r>
      <w:r>
        <w:t xml:space="preserve"> </w:t>
      </w:r>
      <w:r>
        <w:t xml:space="preserve">Improved information exchange between EU member states could help combat cross-border smuggling more effectively.</w:t>
      </w:r>
    </w:p>
    <w:bookmarkEnd w:id="26"/>
    <w:bookmarkStart w:id="27" w:name="conclusion"/>
    <w:p>
      <w:pPr>
        <w:pStyle w:val="Heading2"/>
      </w:pPr>
      <w:r>
        <w:t xml:space="preserve">Conclusion</w:t>
      </w:r>
    </w:p>
    <w:p>
      <w:pPr>
        <w:pStyle w:val="FirstParagraph"/>
      </w:pPr>
      <w:r>
        <w:t xml:space="preserve">In conclusion, customs officers in France Lyon are indispensable to the city’s economic and security framework. Their work ensures that Lyon remains a competitive hub for international trade while upholding legal and ethical standards. As globalization continues to reshape global supply chains, the role of customs officers will only grow in importance. This thesis underscores the need for continued investment in their training, technology, and collaboration with stakeholders to meet future challenges head-on.</w:t>
      </w:r>
    </w:p>
    <w:bookmarkEnd w:id="27"/>
    <w:bookmarkStart w:id="28" w:name="references"/>
    <w:p>
      <w:pPr>
        <w:pStyle w:val="Heading2"/>
      </w:pPr>
      <w:r>
        <w:t xml:space="preserve">References</w:t>
      </w:r>
    </w:p>
    <w:p>
      <w:pPr>
        <w:numPr>
          <w:ilvl w:val="0"/>
          <w:numId w:val="1004"/>
        </w:numPr>
        <w:pStyle w:val="Compact"/>
      </w:pPr>
      <w:r>
        <w:t xml:space="preserve">French Customs Authority (DGDDI) Reports on Lyon Trade Statistics.</w:t>
      </w:r>
    </w:p>
    <w:p>
      <w:pPr>
        <w:numPr>
          <w:ilvl w:val="0"/>
          <w:numId w:val="1004"/>
        </w:numPr>
        <w:pStyle w:val="Compact"/>
      </w:pPr>
      <w:r>
        <w:t xml:space="preserve">EU Customs Regulation Framework (2023).</w:t>
      </w:r>
    </w:p>
    <w:p>
      <w:pPr>
        <w:numPr>
          <w:ilvl w:val="0"/>
          <w:numId w:val="1004"/>
        </w:numPr>
        <w:pStyle w:val="Compact"/>
      </w:pPr>
      <w:r>
        <w:t xml:space="preserve">Lyon Chamber of Commerce and Industry. "Economic Impact of Customs Operations in Rhône-Alpes."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France Lyon</dc:title>
  <dc:creator/>
  <dc:language>en</dc:language>
  <cp:keywords/>
  <dcterms:created xsi:type="dcterms:W3CDTF">2026-07-21T13:51:18Z</dcterms:created>
  <dcterms:modified xsi:type="dcterms:W3CDTF">2026-07-21T13:51:18Z</dcterms:modified>
</cp:coreProperties>
</file>

<file path=docProps/custom.xml><?xml version="1.0" encoding="utf-8"?>
<Properties xmlns="http://schemas.openxmlformats.org/officeDocument/2006/custom-properties" xmlns:vt="http://schemas.openxmlformats.org/officeDocument/2006/docPropsVTypes"/>
</file>