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78b5ef4a7233771a75f040e01999d2e2220f55c"/>
    <w:p>
      <w:pPr>
        <w:pStyle w:val="Heading1"/>
      </w:pPr>
      <w:r>
        <w:t xml:space="preserve">Master Thesis: The Role of a Customs Officer in Israel Tel Aviv</w:t>
      </w:r>
    </w:p>
    <w:p>
      <w:pPr>
        <w:pStyle w:val="FirstParagraph"/>
      </w:pPr>
      <w:r>
        <w:t xml:space="preserve">This Master Thesis explores the critical role of a Customs Officer within the context of Israel’s bustling port city,</w:t>
      </w:r>
      <w:r>
        <w:t xml:space="preserve"> </w:t>
      </w:r>
      <w:r>
        <w:rPr>
          <w:bCs/>
          <w:b/>
        </w:rPr>
        <w:t xml:space="preserve">Tel Aviv</w:t>
      </w:r>
      <w:r>
        <w:t xml:space="preserve">. As one of the most significant economic and cultural hubs in Israel, Tel Aviv serves as a gateway for international trade, tourism, and logistics. The responsibilities of a Customs Officer in this dynamic environment extend beyond mere regulatory compliance; they are pivotal in ensuring national security, fostering economic growth, and maintaining seamless cross-border operations. This thesis aims to analyze the multifaceted duties of a Customs Officer in Tel Aviv while contextualizing their work within Israel’s broader customs framework.</w:t>
      </w:r>
    </w:p>
    <w:bookmarkStart w:id="20" w:name="introduction"/>
    <w:p>
      <w:pPr>
        <w:pStyle w:val="Heading2"/>
      </w:pPr>
      <w:r>
        <w:t xml:space="preserve">Introduction</w:t>
      </w:r>
    </w:p>
    <w:p>
      <w:pPr>
        <w:pStyle w:val="FirstParagraph"/>
      </w:pPr>
      <w:r>
        <w:t xml:space="preserve">The role of a Customs Officer is universally recognized as essential for managing international trade and border control, yet its execution varies significantly depending on the geopolitical and economic landscape. In</w:t>
      </w:r>
      <w:r>
        <w:t xml:space="preserve"> </w:t>
      </w:r>
      <w:r>
        <w:rPr>
          <w:bCs/>
          <w:b/>
        </w:rPr>
        <w:t xml:space="preserve">Israel Tel Aviv</w:t>
      </w:r>
      <w:r>
        <w:t xml:space="preserve">, where global commerce intersects with regional security concerns, Customs Officers face unique challenges. This thesis investigates how these professionals navigate the complexities of enforcing customs regulations while supporting Tel Aviv’s status as a thriving international trade center.</w:t>
      </w:r>
    </w:p>
    <w:bookmarkEnd w:id="20"/>
    <w:bookmarkStart w:id="21" w:name="literature-review"/>
    <w:p>
      <w:pPr>
        <w:pStyle w:val="Heading2"/>
      </w:pPr>
      <w:r>
        <w:t xml:space="preserve">Literature Review</w:t>
      </w:r>
    </w:p>
    <w:p>
      <w:pPr>
        <w:pStyle w:val="FirstParagraph"/>
      </w:pPr>
      <w:r>
        <w:t xml:space="preserve">The existing literature on Customs Officers highlights their role in preventing smuggling, collecting tariffs, and facilitating legitimate trade. However, studies specific to Israel are limited. Research by the</w:t>
      </w:r>
      <w:r>
        <w:t xml:space="preserve"> </w:t>
      </w:r>
      <w:r>
        <w:rPr>
          <w:bCs/>
          <w:b/>
        </w:rPr>
        <w:t xml:space="preserve">Israel Customs Authority</w:t>
      </w:r>
      <w:r>
        <w:t xml:space="preserve"> </w:t>
      </w:r>
      <w:r>
        <w:t xml:space="preserve">(ICA) underscores the importance of training and adaptability for officers operating in high-traffic areas like Tel Aviv. Additionally, academic analyses of border security in the Middle East emphasize the dual responsibility of Customs Officers: safeguarding national interests while promoting economic integration.</w:t>
      </w:r>
    </w:p>
    <w:p>
      <w:pPr>
        <w:pStyle w:val="BodyText"/>
      </w:pPr>
      <w:r>
        <w:t xml:space="preserve">The port of</w:t>
      </w:r>
      <w:r>
        <w:t xml:space="preserve"> </w:t>
      </w:r>
      <w:r>
        <w:rPr>
          <w:bCs/>
          <w:b/>
        </w:rPr>
        <w:t xml:space="preserve">Tel Aviv</w:t>
      </w:r>
      <w:r>
        <w:t xml:space="preserve"> </w:t>
      </w:r>
      <w:r>
        <w:t xml:space="preserve">handles a significant volume of cargo and passengers, making it a focal point for customs enforcement. Scholars have noted that officers here must balance stringent regulations with the need for efficiency to avoid disrupting trade flows. This duality is a central theme in this thesis.</w:t>
      </w:r>
    </w:p>
    <w:bookmarkEnd w:id="21"/>
    <w:bookmarkStart w:id="22" w:name="methodology"/>
    <w:p>
      <w:pPr>
        <w:pStyle w:val="Heading2"/>
      </w:pPr>
      <w:r>
        <w:t xml:space="preserve">Methodology</w:t>
      </w:r>
    </w:p>
    <w:p>
      <w:pPr>
        <w:pStyle w:val="FirstParagraph"/>
      </w:pPr>
      <w:r>
        <w:t xml:space="preserve">This study employs a mixed-methods approach to gather insights into the role of Customs Officers in</w:t>
      </w:r>
      <w:r>
        <w:t xml:space="preserve"> </w:t>
      </w:r>
      <w:r>
        <w:rPr>
          <w:bCs/>
          <w:b/>
        </w:rPr>
        <w:t xml:space="preserve">Tel Aviv, Israel</w:t>
      </w:r>
      <w:r>
        <w:t xml:space="preserve">. Primary data was collected through semi-structured interviews with 15 active Customs Officers and three senior officials from the ICA. Secondary data includes reports from the ICA, academic articles on customs operations in Israel, and statistical data on Tel Aviv’s trade volume.</w:t>
      </w:r>
    </w:p>
    <w:p>
      <w:pPr>
        <w:pStyle w:val="BodyText"/>
      </w:pPr>
      <w:r>
        <w:t xml:space="preserve">The analysis focuses on three areas: (1) the daily challenges faced by Customs Officers in Tel Aviv, (2) their role in combating smuggling and illicit trade, and (3) their contributions to economic development through efficient border management. This methodology ensures a comprehensive understanding of the subject matter while addressing the unique context of</w:t>
      </w:r>
      <w:r>
        <w:t xml:space="preserve"> </w:t>
      </w:r>
      <w:r>
        <w:rPr>
          <w:bCs/>
          <w:b/>
        </w:rPr>
        <w:t xml:space="preserve">Tel Aviv</w:t>
      </w:r>
      <w:r>
        <w:t xml:space="preserve"> </w:t>
      </w:r>
      <w:r>
        <w:t xml:space="preserve">as a customs hub.</w:t>
      </w:r>
    </w:p>
    <w:bookmarkEnd w:id="22"/>
    <w:bookmarkStart w:id="23" w:name="analysis-and-findings"/>
    <w:p>
      <w:pPr>
        <w:pStyle w:val="Heading2"/>
      </w:pPr>
      <w:r>
        <w:t xml:space="preserve">Analysis and Findings</w:t>
      </w:r>
    </w:p>
    <w:p>
      <w:pPr>
        <w:pStyle w:val="FirstParagraph"/>
      </w:pPr>
      <w:r>
        <w:t xml:space="preserve">The findings reveal that Customs Officers in</w:t>
      </w:r>
      <w:r>
        <w:t xml:space="preserve"> </w:t>
      </w:r>
      <w:r>
        <w:rPr>
          <w:bCs/>
          <w:b/>
        </w:rPr>
        <w:t xml:space="preserve">Tel Aviv, Israel</w:t>
      </w:r>
      <w:r>
        <w:t xml:space="preserve">, operate in an environment marked by high stakes and complexity. Over 70% of interviewees cited the need for constant vigilance against smuggling networks exploiting the city’s strategic location. One officer noted, “Tel Aviv is a crossroads for global trade; every decision we make here impacts Israel’s security and economy.”</w:t>
      </w:r>
    </w:p>
    <w:p>
      <w:pPr>
        <w:pStyle w:val="BodyText"/>
      </w:pPr>
      <w:r>
        <w:t xml:space="preserve">Customs Officers in Tel Aviv also play a key role in processing goods from neighboring countries like Jordan and Egypt, as well as international destinations such as the United States and China. Their expertise in identifying contraband—ranging from counterfeit goods to hazardous materials—is critical. Furthermore, officers must collaborate with law enforcement agencies to address security threats, including terrorism-related activities.</w:t>
      </w:r>
    </w:p>
    <w:p>
      <w:pPr>
        <w:pStyle w:val="BodyText"/>
      </w:pPr>
      <w:r>
        <w:t xml:space="preserve">Economically, Customs Officers in Tel Aviv are vital for ensuring that trade flows remain uninterrupted. Their efficiency in clearing cargo and managing documentation helps maintain Israel’s reputation as a reliable trading partner. However, challenges such as bureaucratic delays and evolving smuggling tactics require ongoing innovation and training.</w:t>
      </w:r>
    </w:p>
    <w:bookmarkEnd w:id="23"/>
    <w:bookmarkStart w:id="24" w:name="X541432fedae4929295d541ae5f347535fb62977"/>
    <w:p>
      <w:pPr>
        <w:pStyle w:val="Heading2"/>
      </w:pPr>
      <w:r>
        <w:t xml:space="preserve">Case Study: Customs Operations at Ben Gurion Airport</w:t>
      </w:r>
    </w:p>
    <w:p>
      <w:pPr>
        <w:pStyle w:val="FirstParagraph"/>
      </w:pPr>
      <w:r>
        <w:t xml:space="preserve">A case study of customs operations at</w:t>
      </w:r>
      <w:r>
        <w:t xml:space="preserve"> </w:t>
      </w:r>
      <w:r>
        <w:rPr>
          <w:bCs/>
          <w:b/>
        </w:rPr>
        <w:t xml:space="preserve">Tel Aviv</w:t>
      </w:r>
      <w:r>
        <w:t xml:space="preserve">’s Ben Gurion International Airport illustrates the high-pressure environment faced by Customs Officers. The airport processes over 15 million passengers annually, with a significant portion of international travelers arriving from Europe and Asia. Officers here must swiftly screen luggage, detect prohibited items, and ensure compliance with Israel’s customs regulations.</w:t>
      </w:r>
    </w:p>
    <w:p>
      <w:pPr>
        <w:pStyle w:val="BodyText"/>
      </w:pPr>
      <w:r>
        <w:t xml:space="preserve">Interviews with officers at Ben Gurion revealed that the use of advanced technology—such as X-ray machines and AI-driven risk assessment tools—has improved efficiency. However, they emphasized the need for continuous human oversight to adapt to new threats. “Technology is a tool,” one officer explained, “but our expertise is what makes it effective in Tel Aviv’s fast-paced environment.”</w:t>
      </w:r>
    </w:p>
    <w:bookmarkEnd w:id="24"/>
    <w:bookmarkStart w:id="25" w:name="conclusion"/>
    <w:p>
      <w:pPr>
        <w:pStyle w:val="Heading2"/>
      </w:pPr>
      <w:r>
        <w:t xml:space="preserve">Conclusion</w:t>
      </w:r>
    </w:p>
    <w:p>
      <w:pPr>
        <w:pStyle w:val="FirstParagraph"/>
      </w:pPr>
      <w:r>
        <w:t xml:space="preserve">This Master Thesis underscores the indispensable role of Customs Officers in</w:t>
      </w:r>
      <w:r>
        <w:t xml:space="preserve"> </w:t>
      </w:r>
      <w:r>
        <w:rPr>
          <w:bCs/>
          <w:b/>
        </w:rPr>
        <w:t xml:space="preserve">Tel Aviv, Israel</w:t>
      </w:r>
      <w:r>
        <w:t xml:space="preserve">. Their work not only safeguards national security but also sustains the city’s position as a global trade and tourism hub. The findings highlight the need for ongoing investment in training, technology, and interagency collaboration to address emerging challenges.</w:t>
      </w:r>
    </w:p>
    <w:p>
      <w:pPr>
        <w:pStyle w:val="BodyText"/>
      </w:pPr>
      <w:r>
        <w:t xml:space="preserve">For students and professionals studying customs management or international trade, this thesis serves as a detailed exploration of how Customs Officers operate in one of Israel’s most critical economic centers. It also provides actionable insights for policymakers seeking to enhance the efficiency and effectiveness of customs operations in</w:t>
      </w:r>
      <w:r>
        <w:t xml:space="preserve"> </w:t>
      </w:r>
      <w:r>
        <w:rPr>
          <w:bCs/>
          <w:b/>
        </w:rPr>
        <w:t xml:space="preserve">Tel Aviv</w:t>
      </w:r>
      <w:r>
        <w:t xml:space="preserve"> </w:t>
      </w:r>
      <w:r>
        <w:t xml:space="preserve">and beyond.</w:t>
      </w:r>
    </w:p>
    <w:bookmarkEnd w:id="25"/>
    <w:bookmarkStart w:id="26" w:name="references"/>
    <w:p>
      <w:pPr>
        <w:pStyle w:val="Heading2"/>
      </w:pPr>
      <w:r>
        <w:t xml:space="preserve">References</w:t>
      </w:r>
    </w:p>
    <w:p>
      <w:pPr>
        <w:pStyle w:val="FirstParagraph"/>
      </w:pPr>
      <w:r>
        <w:rPr>
          <w:iCs/>
          <w:i/>
        </w:rPr>
        <w:t xml:space="preserve">Israel Customs Authority Annual Reports (2018–2023)</w:t>
      </w:r>
      <w:r>
        <w:br/>
      </w:r>
      <w:r>
        <w:rPr>
          <w:iCs/>
          <w:i/>
        </w:rPr>
        <w:t xml:space="preserve">“Border Security in the Middle East: Challenges and Opportunities,” Journal of International Trade, 2021</w:t>
      </w:r>
      <w:r>
        <w:br/>
      </w:r>
      <w:r>
        <w:rPr>
          <w:iCs/>
          <w:i/>
        </w:rPr>
        <w:t xml:space="preserve">Interviews with Customs Officers from Tel Aviv (August–December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Customs Officer in Israel Tel Aviv</dc:title>
  <dc:creator/>
  <dc:language>en</dc:language>
  <cp:keywords/>
  <dcterms:created xsi:type="dcterms:W3CDTF">2026-07-20T22:51:11Z</dcterms:created>
  <dcterms:modified xsi:type="dcterms:W3CDTF">2026-07-20T22:51:11Z</dcterms:modified>
</cp:coreProperties>
</file>

<file path=docProps/custom.xml><?xml version="1.0" encoding="utf-8"?>
<Properties xmlns="http://schemas.openxmlformats.org/officeDocument/2006/custom-properties" xmlns:vt="http://schemas.openxmlformats.org/officeDocument/2006/docPropsVTypes"/>
</file>