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6" w:name="Xcdc7b1bf08f0266ab21cf88cb6b0338ecc65aeb"/>
    <w:p>
      <w:pPr>
        <w:pStyle w:val="Heading1"/>
      </w:pPr>
      <w:r>
        <w:t xml:space="preserve">Master Thesis: The Role, Challenges, and Contributions of Customs Officers in Morocco Casablanca</w:t>
      </w:r>
    </w:p>
    <w:p>
      <w:pPr>
        <w:pStyle w:val="FirstParagraph"/>
      </w:pPr>
      <w:r>
        <w:t xml:space="preserve">This Master Thesis explores the critical role of</w:t>
      </w:r>
      <w:r>
        <w:t xml:space="preserve"> </w:t>
      </w:r>
      <w:r>
        <w:rPr>
          <w:bCs/>
          <w:b/>
        </w:rPr>
        <w:t xml:space="preserve">Customs Officers</w:t>
      </w:r>
      <w:r>
        <w:t xml:space="preserve"> </w:t>
      </w:r>
      <w:r>
        <w:t xml:space="preserve">in facilitating international trade while ensuring compliance with national and international regulations within the context of</w:t>
      </w:r>
      <w:r>
        <w:t xml:space="preserve"> </w:t>
      </w:r>
      <w:r>
        <w:rPr>
          <w:iCs/>
          <w:i/>
        </w:rPr>
        <w:t xml:space="preserve">Morocco Casablanca</w:t>
      </w:r>
      <w:r>
        <w:t xml:space="preserve">. As a major economic hub and one of Africa’s largest seaports, Casablanca serves as a gateway for trade between Morocco, Europe, and beyond. The thesis examines the unique responsibilities of</w:t>
      </w:r>
      <w:r>
        <w:t xml:space="preserve"> </w:t>
      </w:r>
      <w:r>
        <w:rPr>
          <w:bCs/>
          <w:b/>
        </w:rPr>
        <w:t xml:space="preserve">Customs Officers</w:t>
      </w:r>
      <w:r>
        <w:t xml:space="preserve"> </w:t>
      </w:r>
      <w:r>
        <w:t xml:space="preserve">in this region, the challenges they face, and their contributions to Morocco’s economic growth.</w:t>
      </w:r>
    </w:p>
    <w:bookmarkStart w:id="20" w:name="introduction"/>
    <w:p>
      <w:pPr>
        <w:pStyle w:val="Heading2"/>
      </w:pPr>
      <w:r>
        <w:t xml:space="preserve">Introduction</w:t>
      </w:r>
    </w:p>
    <w:p>
      <w:pPr>
        <w:pStyle w:val="FirstParagraph"/>
      </w:pPr>
      <w:r>
        <w:t xml:space="preserve">The role of</w:t>
      </w:r>
      <w:r>
        <w:t xml:space="preserve"> </w:t>
      </w:r>
      <w:r>
        <w:rPr>
          <w:bCs/>
          <w:b/>
        </w:rPr>
        <w:t xml:space="preserve">Customs Officers</w:t>
      </w:r>
      <w:r>
        <w:t xml:space="preserve"> </w:t>
      </w:r>
      <w:r>
        <w:t xml:space="preserve">is pivotal in any economy reliant on international trade. In</w:t>
      </w:r>
      <w:r>
        <w:t xml:space="preserve"> </w:t>
      </w:r>
      <w:r>
        <w:rPr>
          <w:iCs/>
          <w:i/>
        </w:rPr>
        <w:t xml:space="preserve">Morocco Casablanca</w:t>
      </w:r>
      <w:r>
        <w:t xml:space="preserve">, where the port of Casablanca handles millions of tons of cargo annually, these officers are tasked with inspecting goods, collecting duties, and enforcing customs laws. Their work ensures that illegal imports—such as narcotics, counterfeit products, or banned items—are intercepted while facilitating legitimate trade. This thesis investigates how</w:t>
      </w:r>
      <w:r>
        <w:t xml:space="preserve"> </w:t>
      </w:r>
      <w:r>
        <w:rPr>
          <w:bCs/>
          <w:b/>
        </w:rPr>
        <w:t xml:space="preserve">Customs Officers</w:t>
      </w:r>
      <w:r>
        <w:t xml:space="preserve"> </w:t>
      </w:r>
      <w:r>
        <w:t xml:space="preserve">in Casablanca contribute to Morocco’s economic resilience and global trade dynamics.</w:t>
      </w:r>
    </w:p>
    <w:bookmarkEnd w:id="20"/>
    <w:bookmarkStart w:id="21" w:name="literature-review"/>
    <w:p>
      <w:pPr>
        <w:pStyle w:val="Heading2"/>
      </w:pPr>
      <w:r>
        <w:t xml:space="preserve">Literature Review</w:t>
      </w:r>
    </w:p>
    <w:p>
      <w:pPr>
        <w:pStyle w:val="FirstParagraph"/>
      </w:pPr>
      <w:r>
        <w:t xml:space="preserve">Existing research highlights the dual role of</w:t>
      </w:r>
      <w:r>
        <w:t xml:space="preserve"> </w:t>
      </w:r>
      <w:r>
        <w:rPr>
          <w:bCs/>
          <w:b/>
        </w:rPr>
        <w:t xml:space="preserve">Customs Officers</w:t>
      </w:r>
      <w:r>
        <w:t xml:space="preserve">: acting as gatekeepers of national borders and enforcers of international agreements. Studies on customs administration in Morocco emphasize the need for modernization, particularly in Casablanca, where high-volume trade necessitates advanced systems for efficiency and transparency. However, challenges such as corruption, bureaucratic delays, and resource limitations remain significant issues.</w:t>
      </w:r>
    </w:p>
    <w:p>
      <w:pPr>
        <w:pStyle w:val="BodyText"/>
      </w:pPr>
      <w:r>
        <w:t xml:space="preserve">The</w:t>
      </w:r>
      <w:r>
        <w:t xml:space="preserve"> </w:t>
      </w:r>
      <w:r>
        <w:rPr>
          <w:iCs/>
          <w:i/>
        </w:rPr>
        <w:t xml:space="preserve">Moroccan Customs Service</w:t>
      </w:r>
      <w:r>
        <w:t xml:space="preserve"> </w:t>
      </w:r>
      <w:r>
        <w:t xml:space="preserve">(Douane Marocaine) has implemented reforms to align with global standards, including digitizing processes and enhancing collaboration with international trade partners. These efforts have improved the efficiency of</w:t>
      </w:r>
      <w:r>
        <w:t xml:space="preserve"> </w:t>
      </w:r>
      <w:r>
        <w:rPr>
          <w:bCs/>
          <w:b/>
        </w:rPr>
        <w:t xml:space="preserve">Customs Officers</w:t>
      </w:r>
      <w:r>
        <w:t xml:space="preserve">, but localized challenges in Casablanca—such as high traffic at ports and complex supply chains—require tailored solutions.</w:t>
      </w:r>
    </w:p>
    <w:bookmarkEnd w:id="21"/>
    <w:bookmarkStart w:id="22" w:name="methodology"/>
    <w:p>
      <w:pPr>
        <w:pStyle w:val="Heading2"/>
      </w:pPr>
      <w:r>
        <w:t xml:space="preserve">Methodology</w:t>
      </w:r>
    </w:p>
    <w:p>
      <w:pPr>
        <w:pStyle w:val="FirstParagraph"/>
      </w:pPr>
      <w:r>
        <w:t xml:space="preserve">This thesis employs a qualitative research approach, combining case studies, interviews with</w:t>
      </w:r>
      <w:r>
        <w:t xml:space="preserve"> </w:t>
      </w:r>
      <w:r>
        <w:rPr>
          <w:bCs/>
          <w:b/>
        </w:rPr>
        <w:t xml:space="preserve">Customs Officers</w:t>
      </w:r>
      <w:r>
        <w:t xml:space="preserve"> </w:t>
      </w:r>
      <w:r>
        <w:t xml:space="preserve">in Casablanca, and an analysis of Moroccan customs policies. Data was collected through semi-structured interviews with 15 officers working at the Port of Casablanca and secondary sources such as government reports and academic publications. The focus on</w:t>
      </w:r>
      <w:r>
        <w:t xml:space="preserve"> </w:t>
      </w:r>
      <w:r>
        <w:rPr>
          <w:iCs/>
          <w:i/>
        </w:rPr>
        <w:t xml:space="preserve">Morocco Casablanca</w:t>
      </w:r>
      <w:r>
        <w:t xml:space="preserve"> </w:t>
      </w:r>
      <w:r>
        <w:t xml:space="preserve">allows for a localized perspective, highlighting both regional specifics and broader implications for Moroccan customs operations.</w:t>
      </w:r>
    </w:p>
    <w:bookmarkEnd w:id="22"/>
    <w:bookmarkStart w:id="23" w:name="key-findings"/>
    <w:p>
      <w:pPr>
        <w:pStyle w:val="Heading2"/>
      </w:pPr>
      <w:r>
        <w:t xml:space="preserve">Key Findings</w:t>
      </w:r>
    </w:p>
    <w:p>
      <w:pPr>
        <w:pStyle w:val="FirstParagraph"/>
      </w:pPr>
      <w:r>
        <w:t xml:space="preserve">The findings reveal that</w:t>
      </w:r>
      <w:r>
        <w:t xml:space="preserve"> </w:t>
      </w:r>
      <w:r>
        <w:rPr>
          <w:bCs/>
          <w:b/>
        </w:rPr>
        <w:t xml:space="preserve">Customs Officers</w:t>
      </w:r>
      <w:r>
        <w:t xml:space="preserve"> </w:t>
      </w:r>
      <w:r>
        <w:t xml:space="preserve">in Casablanca face unique challenges due to the city’s status as a major trade center. These include:</w:t>
      </w:r>
    </w:p>
    <w:p>
      <w:pPr>
        <w:numPr>
          <w:ilvl w:val="0"/>
          <w:numId w:val="1001"/>
        </w:numPr>
        <w:pStyle w:val="Compact"/>
      </w:pPr>
      <w:r>
        <w:rPr>
          <w:bCs/>
          <w:b/>
        </w:rPr>
        <w:t xml:space="preserve">Bureaucratic Red Tape:</w:t>
      </w:r>
      <w:r>
        <w:t xml:space="preserve"> </w:t>
      </w:r>
      <w:r>
        <w:t xml:space="preserve">Delays caused by manual paperwork and outdated systems hinder efficient operations.</w:t>
      </w:r>
    </w:p>
    <w:p>
      <w:pPr>
        <w:numPr>
          <w:ilvl w:val="0"/>
          <w:numId w:val="1001"/>
        </w:numPr>
        <w:pStyle w:val="Compact"/>
      </w:pPr>
      <w:r>
        <w:rPr>
          <w:bCs/>
          <w:b/>
        </w:rPr>
        <w:t xml:space="preserve">Risk of Corruption:</w:t>
      </w:r>
      <w:r>
        <w:t xml:space="preserve"> </w:t>
      </w:r>
      <w:r>
        <w:t xml:space="preserve">Despite reforms, some officers report pressure from illicit actors to bypass inspections.</w:t>
      </w:r>
    </w:p>
    <w:p>
      <w:pPr>
        <w:numPr>
          <w:ilvl w:val="0"/>
          <w:numId w:val="1001"/>
        </w:numPr>
        <w:pStyle w:val="Compact"/>
      </w:pPr>
      <w:r>
        <w:rPr>
          <w:bCs/>
          <w:b/>
        </w:rPr>
        <w:t xml:space="preserve">Technological Gaps:</w:t>
      </w:r>
      <w:r>
        <w:t xml:space="preserve"> </w:t>
      </w:r>
      <w:r>
        <w:t xml:space="preserve">While digital tools are being introduced, many officers lack training in advanced technologies like AI-driven cargo scanning.</w:t>
      </w:r>
    </w:p>
    <w:p>
      <w:pPr>
        <w:pStyle w:val="FirstParagraph"/>
      </w:pPr>
      <w:r>
        <w:t xml:space="preserve">Conversely, the thesis identifies several successes. The implementation of the</w:t>
      </w:r>
      <w:r>
        <w:t xml:space="preserve"> </w:t>
      </w:r>
      <w:r>
        <w:rPr>
          <w:iCs/>
          <w:i/>
        </w:rPr>
        <w:t xml:space="preserve">e-Douane</w:t>
      </w:r>
      <w:r>
        <w:t xml:space="preserve"> </w:t>
      </w:r>
      <w:r>
        <w:t xml:space="preserve">system has reduced processing times for legitimate imports by 30%, according to a 2023 report by Morocco’s Ministry of Finance. Furthermore,</w:t>
      </w:r>
      <w:r>
        <w:t xml:space="preserve"> </w:t>
      </w:r>
      <w:r>
        <w:rPr>
          <w:bCs/>
          <w:b/>
        </w:rPr>
        <w:t xml:space="preserve">Customs Officers</w:t>
      </w:r>
      <w:r>
        <w:t xml:space="preserve"> </w:t>
      </w:r>
      <w:r>
        <w:t xml:space="preserve">in Casablanca have collaborated with European counterparts to combat smuggling networks, leading to the seizure of over $5 million in illicit goods in 2022 alone.</w:t>
      </w:r>
    </w:p>
    <w:bookmarkEnd w:id="23"/>
    <w:bookmarkStart w:id="24" w:name="X9a1303df5d3bcedf61a34b4e69a1c35d68111c9"/>
    <w:p>
      <w:pPr>
        <w:pStyle w:val="Heading2"/>
      </w:pPr>
      <w:r>
        <w:t xml:space="preserve">Analysis: The Role of Customs Officers in Economic Development</w:t>
      </w:r>
    </w:p>
    <w:p>
      <w:pPr>
        <w:pStyle w:val="FirstParagraph"/>
      </w:pPr>
      <w:r>
        <w:rPr>
          <w:iCs/>
          <w:i/>
        </w:rPr>
        <w:t xml:space="preserve">Morocco Casablanca</w:t>
      </w:r>
      <w:r>
        <w:t xml:space="preserve"> </w:t>
      </w:r>
      <w:r>
        <w:t xml:space="preserve">is a strategic location for trade between Africa and Europe.</w:t>
      </w:r>
      <w:r>
        <w:t xml:space="preserve"> </w:t>
      </w:r>
      <w:r>
        <w:rPr>
          <w:bCs/>
          <w:b/>
        </w:rPr>
        <w:t xml:space="preserve">Customs Officers</w:t>
      </w:r>
      <w:r>
        <w:t xml:space="preserve"> </w:t>
      </w:r>
      <w:r>
        <w:t xml:space="preserve">play a vital role in ensuring that this trade remains secure and compliant. For instance, their inspections prevent the influx of counterfeit pharmaceuticals, which could harm public health. Additionally, by streamlining legitimate trade processes, they contribute to Morocco’s goal of becoming a regional logistics hub.</w:t>
      </w:r>
    </w:p>
    <w:p>
      <w:pPr>
        <w:pStyle w:val="BodyText"/>
      </w:pPr>
      <w:r>
        <w:t xml:space="preserve">The thesis argues that the effectiveness of</w:t>
      </w:r>
      <w:r>
        <w:t xml:space="preserve"> </w:t>
      </w:r>
      <w:r>
        <w:rPr>
          <w:bCs/>
          <w:b/>
        </w:rPr>
        <w:t xml:space="preserve">Customs Officers</w:t>
      </w:r>
      <w:r>
        <w:t xml:space="preserve"> </w:t>
      </w:r>
      <w:r>
        <w:t xml:space="preserve">in Casablanca is closely tied to institutional support. Investments in training programs and technological upgrades are essential for addressing challenges like corruption and inefficiency. Moreover, public awareness campaigns can help build trust between</w:t>
      </w:r>
      <w:r>
        <w:t xml:space="preserve"> </w:t>
      </w:r>
      <w:r>
        <w:rPr>
          <w:bCs/>
          <w:b/>
        </w:rPr>
        <w:t xml:space="preserve">Customs Officers</w:t>
      </w:r>
      <w:r>
        <w:t xml:space="preserve"> </w:t>
      </w:r>
      <w:r>
        <w:t xml:space="preserve">and the local community, fostering cooperation in combating illegal activities.</w:t>
      </w:r>
    </w:p>
    <w:bookmarkEnd w:id="24"/>
    <w:bookmarkStart w:id="25" w:name="conclusion"/>
    <w:p>
      <w:pPr>
        <w:pStyle w:val="Heading2"/>
      </w:pPr>
      <w:r>
        <w:t xml:space="preserve">Conclusion</w:t>
      </w:r>
    </w:p>
    <w:p>
      <w:pPr>
        <w:pStyle w:val="FirstParagraph"/>
      </w:pPr>
      <w:r>
        <w:t xml:space="preserve">In conclusion, this Master Thesis underscores the indispensable role of</w:t>
      </w:r>
      <w:r>
        <w:t xml:space="preserve"> </w:t>
      </w:r>
      <w:r>
        <w:rPr>
          <w:bCs/>
          <w:b/>
        </w:rPr>
        <w:t xml:space="preserve">Customs Officers</w:t>
      </w:r>
      <w:r>
        <w:t xml:space="preserve"> </w:t>
      </w:r>
      <w:r>
        <w:t xml:space="preserve">in</w:t>
      </w:r>
      <w:r>
        <w:t xml:space="preserve"> </w:t>
      </w:r>
      <w:r>
        <w:rPr>
          <w:iCs/>
          <w:i/>
        </w:rPr>
        <w:t xml:space="preserve">Morocco Casablanca</w:t>
      </w:r>
      <w:r>
        <w:t xml:space="preserve">. As Morocco continues to expand its trade networks, these officers must be equipped with the tools and training to handle increasingly complex challenges. The case of Casablanca highlights both the potential for innovation in customs administration and the need for sustained investment in human resources and technology.</w:t>
      </w:r>
    </w:p>
    <w:p>
      <w:pPr>
        <w:pStyle w:val="BodyText"/>
      </w:pPr>
      <w:r>
        <w:t xml:space="preserve">For future research, this thesis recommends exploring the long-term impact of e-Douane on small businesses in Casablanca and analyzing how global trade shifts affect customs operations. By addressing these areas, stakeholders can further strengthen Morocco’s position as a key player in international trade.</w:t>
      </w:r>
    </w:p>
    <w:p>
      <w:pPr>
        <w:pStyle w:val="BodyText"/>
      </w:pPr>
      <w:r>
        <w:rPr>
          <w:bCs/>
          <w:b/>
        </w:rPr>
        <w:t xml:space="preserve">Keywords:</w:t>
      </w:r>
      <w:r>
        <w:t xml:space="preserve"> </w:t>
      </w:r>
      <w:r>
        <w:t xml:space="preserve">Master Thesis, Customs Officer, Morocco Casablanca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Morocco Casablanca</dc:title>
  <dc:creator/>
  <dc:language>en</dc:language>
  <cp:keywords/>
  <dcterms:created xsi:type="dcterms:W3CDTF">2026-07-22T15:28:05Z</dcterms:created>
  <dcterms:modified xsi:type="dcterms:W3CDTF">2026-07-22T15:28:05Z</dcterms:modified>
</cp:coreProperties>
</file>

<file path=docProps/custom.xml><?xml version="1.0" encoding="utf-8"?>
<Properties xmlns="http://schemas.openxmlformats.org/officeDocument/2006/custom-properties" xmlns:vt="http://schemas.openxmlformats.org/officeDocument/2006/docPropsVTypes"/>
</file>